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953" w:rsidRPr="00EF781E" w:rsidRDefault="00C932BD" w:rsidP="00EF781E">
      <w:pPr>
        <w:spacing w:after="0" w:line="240" w:lineRule="auto"/>
        <w:ind w:left="5529"/>
        <w:rPr>
          <w:rFonts w:ascii="Times New Roman" w:hAnsi="Times New Roman" w:cs="Times New Roman"/>
          <w:sz w:val="24"/>
          <w:szCs w:val="24"/>
          <w:lang w:val="uk-UA"/>
        </w:rPr>
      </w:pPr>
      <w:r w:rsidRPr="00EF781E">
        <w:rPr>
          <w:rFonts w:ascii="Times New Roman" w:hAnsi="Times New Roman" w:cs="Times New Roman"/>
          <w:sz w:val="24"/>
          <w:szCs w:val="24"/>
          <w:lang w:val="uk-UA"/>
        </w:rPr>
        <w:t>ЗАТВЕРДЖЕНО</w:t>
      </w:r>
    </w:p>
    <w:p w:rsidR="00771953" w:rsidRPr="00EF781E" w:rsidRDefault="00EF781E" w:rsidP="00EF781E">
      <w:pPr>
        <w:spacing w:after="0" w:line="240" w:lineRule="auto"/>
        <w:ind w:left="5529"/>
        <w:jc w:val="both"/>
        <w:rPr>
          <w:rFonts w:ascii="Times New Roman" w:hAnsi="Times New Roman" w:cs="Times New Roman"/>
          <w:sz w:val="24"/>
          <w:szCs w:val="24"/>
          <w:lang w:val="uk-UA" w:eastAsia="ar-SA"/>
        </w:rPr>
      </w:pPr>
      <w:r w:rsidRPr="00EF781E">
        <w:rPr>
          <w:rFonts w:ascii="Times New Roman" w:hAnsi="Times New Roman" w:cs="Times New Roman"/>
          <w:sz w:val="24"/>
          <w:szCs w:val="24"/>
          <w:lang w:val="uk-UA"/>
        </w:rPr>
        <w:t>р</w:t>
      </w:r>
      <w:r w:rsidR="00771953" w:rsidRPr="00EF781E">
        <w:rPr>
          <w:rFonts w:ascii="Times New Roman" w:hAnsi="Times New Roman" w:cs="Times New Roman"/>
          <w:sz w:val="24"/>
          <w:szCs w:val="24"/>
          <w:lang w:val="uk-UA"/>
        </w:rPr>
        <w:t>ішенням</w:t>
      </w:r>
      <w:r w:rsidRPr="00EF781E">
        <w:rPr>
          <w:rFonts w:ascii="Times New Roman" w:hAnsi="Times New Roman" w:cs="Times New Roman"/>
          <w:sz w:val="24"/>
          <w:szCs w:val="24"/>
          <w:lang w:val="uk-UA"/>
        </w:rPr>
        <w:t xml:space="preserve"> другої </w:t>
      </w:r>
      <w:r w:rsidR="004920E6">
        <w:rPr>
          <w:rFonts w:ascii="Times New Roman" w:hAnsi="Times New Roman" w:cs="Times New Roman"/>
          <w:sz w:val="24"/>
          <w:szCs w:val="24"/>
          <w:lang w:val="uk-UA"/>
        </w:rPr>
        <w:t>(позачергової</w:t>
      </w:r>
      <w:bookmarkStart w:id="0" w:name="_GoBack"/>
      <w:bookmarkEnd w:id="0"/>
      <w:r w:rsidR="004920E6">
        <w:rPr>
          <w:rFonts w:ascii="Times New Roman" w:hAnsi="Times New Roman" w:cs="Times New Roman"/>
          <w:sz w:val="24"/>
          <w:szCs w:val="24"/>
          <w:lang w:val="uk-UA"/>
        </w:rPr>
        <w:t>)</w:t>
      </w:r>
      <w:r w:rsidR="00771953" w:rsidRPr="00EF781E">
        <w:rPr>
          <w:rFonts w:ascii="Times New Roman" w:hAnsi="Times New Roman" w:cs="Times New Roman"/>
          <w:sz w:val="24"/>
          <w:szCs w:val="24"/>
          <w:lang w:val="uk-UA"/>
        </w:rPr>
        <w:t>сесії</w:t>
      </w:r>
    </w:p>
    <w:p w:rsidR="009074C1" w:rsidRPr="00EF781E" w:rsidRDefault="009074C1" w:rsidP="00EF781E">
      <w:pPr>
        <w:tabs>
          <w:tab w:val="left" w:pos="426"/>
        </w:tabs>
        <w:spacing w:after="0" w:line="240" w:lineRule="auto"/>
        <w:ind w:left="5529"/>
        <w:rPr>
          <w:rFonts w:ascii="Times New Roman" w:hAnsi="Times New Roman" w:cs="Times New Roman"/>
          <w:snapToGrid w:val="0"/>
          <w:color w:val="000000" w:themeColor="text1"/>
          <w:sz w:val="24"/>
          <w:szCs w:val="24"/>
          <w:lang w:val="uk-UA"/>
        </w:rPr>
      </w:pPr>
      <w:r w:rsidRPr="00EF781E">
        <w:rPr>
          <w:rFonts w:ascii="Times New Roman" w:hAnsi="Times New Roman" w:cs="Times New Roman"/>
          <w:snapToGrid w:val="0"/>
          <w:color w:val="000000" w:themeColor="text1"/>
          <w:sz w:val="24"/>
          <w:szCs w:val="24"/>
          <w:lang w:val="uk-UA"/>
        </w:rPr>
        <w:t>міської ради VІ</w:t>
      </w:r>
      <w:r w:rsidR="00654C5D" w:rsidRPr="00EF781E">
        <w:rPr>
          <w:rFonts w:ascii="Times New Roman" w:hAnsi="Times New Roman" w:cs="Times New Roman"/>
          <w:snapToGrid w:val="0"/>
          <w:color w:val="000000" w:themeColor="text1"/>
          <w:sz w:val="24"/>
          <w:szCs w:val="24"/>
          <w:lang w:val="uk-UA"/>
        </w:rPr>
        <w:t>І</w:t>
      </w:r>
      <w:r w:rsidRPr="00EF781E">
        <w:rPr>
          <w:rFonts w:ascii="Times New Roman" w:hAnsi="Times New Roman" w:cs="Times New Roman"/>
          <w:snapToGrid w:val="0"/>
          <w:color w:val="000000" w:themeColor="text1"/>
          <w:sz w:val="24"/>
          <w:szCs w:val="24"/>
          <w:lang w:val="uk-UA"/>
        </w:rPr>
        <w:t xml:space="preserve">І скликання </w:t>
      </w:r>
    </w:p>
    <w:p w:rsidR="009074C1" w:rsidRPr="00EF781E" w:rsidRDefault="009074C1" w:rsidP="00EF781E">
      <w:pPr>
        <w:tabs>
          <w:tab w:val="left" w:pos="426"/>
        </w:tabs>
        <w:spacing w:after="0" w:line="240" w:lineRule="auto"/>
        <w:ind w:left="5529"/>
        <w:rPr>
          <w:rFonts w:ascii="Times New Roman" w:hAnsi="Times New Roman" w:cs="Times New Roman"/>
          <w:snapToGrid w:val="0"/>
          <w:color w:val="000000" w:themeColor="text1"/>
          <w:sz w:val="24"/>
          <w:szCs w:val="24"/>
          <w:lang w:val="uk-UA"/>
        </w:rPr>
      </w:pPr>
      <w:r w:rsidRPr="00EF781E">
        <w:rPr>
          <w:rFonts w:ascii="Times New Roman" w:hAnsi="Times New Roman" w:cs="Times New Roman"/>
          <w:snapToGrid w:val="0"/>
          <w:color w:val="000000" w:themeColor="text1"/>
          <w:sz w:val="24"/>
          <w:szCs w:val="24"/>
          <w:lang w:val="uk-UA"/>
        </w:rPr>
        <w:t xml:space="preserve">від </w:t>
      </w:r>
      <w:r w:rsidR="00EF781E" w:rsidRPr="00EF781E">
        <w:rPr>
          <w:rFonts w:ascii="Times New Roman" w:hAnsi="Times New Roman" w:cs="Times New Roman"/>
          <w:snapToGrid w:val="0"/>
          <w:color w:val="000000" w:themeColor="text1"/>
          <w:sz w:val="24"/>
          <w:szCs w:val="24"/>
          <w:lang w:val="uk-UA"/>
        </w:rPr>
        <w:t>10</w:t>
      </w:r>
      <w:r w:rsidR="002A783F" w:rsidRPr="00EF781E">
        <w:rPr>
          <w:rFonts w:ascii="Times New Roman" w:hAnsi="Times New Roman" w:cs="Times New Roman"/>
          <w:snapToGrid w:val="0"/>
          <w:color w:val="000000" w:themeColor="text1"/>
          <w:sz w:val="24"/>
          <w:szCs w:val="24"/>
          <w:lang w:val="uk-UA"/>
        </w:rPr>
        <w:t>.</w:t>
      </w:r>
      <w:r w:rsidR="00EF781E" w:rsidRPr="00EF781E">
        <w:rPr>
          <w:rFonts w:ascii="Times New Roman" w:hAnsi="Times New Roman" w:cs="Times New Roman"/>
          <w:snapToGrid w:val="0"/>
          <w:color w:val="000000" w:themeColor="text1"/>
          <w:sz w:val="24"/>
          <w:szCs w:val="24"/>
          <w:lang w:val="uk-UA"/>
        </w:rPr>
        <w:t>12</w:t>
      </w:r>
      <w:r w:rsidR="002A783F" w:rsidRPr="00EF781E">
        <w:rPr>
          <w:rFonts w:ascii="Times New Roman" w:hAnsi="Times New Roman" w:cs="Times New Roman"/>
          <w:snapToGrid w:val="0"/>
          <w:color w:val="000000" w:themeColor="text1"/>
          <w:sz w:val="24"/>
          <w:szCs w:val="24"/>
          <w:lang w:val="uk-UA"/>
        </w:rPr>
        <w:t>.20</w:t>
      </w:r>
      <w:r w:rsidR="00654C5D" w:rsidRPr="00EF781E">
        <w:rPr>
          <w:rFonts w:ascii="Times New Roman" w:hAnsi="Times New Roman" w:cs="Times New Roman"/>
          <w:snapToGrid w:val="0"/>
          <w:color w:val="000000" w:themeColor="text1"/>
          <w:sz w:val="24"/>
          <w:szCs w:val="24"/>
          <w:lang w:val="uk-UA"/>
        </w:rPr>
        <w:t>20</w:t>
      </w:r>
      <w:r w:rsidR="002A783F" w:rsidRPr="00EF781E">
        <w:rPr>
          <w:rFonts w:ascii="Times New Roman" w:hAnsi="Times New Roman" w:cs="Times New Roman"/>
          <w:snapToGrid w:val="0"/>
          <w:color w:val="000000" w:themeColor="text1"/>
          <w:sz w:val="24"/>
          <w:szCs w:val="24"/>
          <w:lang w:val="uk-UA"/>
        </w:rPr>
        <w:t xml:space="preserve"> р. </w:t>
      </w:r>
      <w:r w:rsidR="00654C5D" w:rsidRPr="00EF781E">
        <w:rPr>
          <w:rFonts w:ascii="Times New Roman" w:hAnsi="Times New Roman" w:cs="Times New Roman"/>
          <w:snapToGrid w:val="0"/>
          <w:color w:val="000000" w:themeColor="text1"/>
          <w:sz w:val="24"/>
          <w:szCs w:val="24"/>
          <w:lang w:val="uk-UA"/>
        </w:rPr>
        <w:t>№0</w:t>
      </w:r>
      <w:r w:rsidR="002A783F" w:rsidRPr="00EF781E">
        <w:rPr>
          <w:rFonts w:ascii="Times New Roman" w:hAnsi="Times New Roman" w:cs="Times New Roman"/>
          <w:snapToGrid w:val="0"/>
          <w:color w:val="000000" w:themeColor="text1"/>
          <w:sz w:val="24"/>
          <w:szCs w:val="24"/>
          <w:lang w:val="uk-UA"/>
        </w:rPr>
        <w:t>-</w:t>
      </w:r>
      <w:r w:rsidR="00EF781E" w:rsidRPr="00EF781E">
        <w:rPr>
          <w:rFonts w:ascii="Times New Roman" w:hAnsi="Times New Roman" w:cs="Times New Roman"/>
          <w:snapToGrid w:val="0"/>
          <w:color w:val="000000" w:themeColor="text1"/>
          <w:sz w:val="24"/>
          <w:szCs w:val="24"/>
          <w:lang w:val="uk-UA"/>
        </w:rPr>
        <w:t>2</w:t>
      </w:r>
      <w:r w:rsidR="002A783F" w:rsidRPr="00EF781E">
        <w:rPr>
          <w:rFonts w:ascii="Times New Roman" w:hAnsi="Times New Roman" w:cs="Times New Roman"/>
          <w:snapToGrid w:val="0"/>
          <w:color w:val="000000" w:themeColor="text1"/>
          <w:sz w:val="24"/>
          <w:szCs w:val="24"/>
          <w:lang w:val="uk-UA"/>
        </w:rPr>
        <w:t>/20</w:t>
      </w:r>
      <w:r w:rsidR="00654C5D" w:rsidRPr="00EF781E">
        <w:rPr>
          <w:rFonts w:ascii="Times New Roman" w:hAnsi="Times New Roman" w:cs="Times New Roman"/>
          <w:snapToGrid w:val="0"/>
          <w:color w:val="000000" w:themeColor="text1"/>
          <w:sz w:val="24"/>
          <w:szCs w:val="24"/>
          <w:lang w:val="uk-UA"/>
        </w:rPr>
        <w:t>20</w:t>
      </w:r>
    </w:p>
    <w:p w:rsidR="009074C1" w:rsidRPr="00EF781E" w:rsidRDefault="009074C1" w:rsidP="005948DA">
      <w:pPr>
        <w:tabs>
          <w:tab w:val="left" w:pos="426"/>
        </w:tabs>
        <w:spacing w:after="0" w:line="240" w:lineRule="auto"/>
        <w:jc w:val="both"/>
        <w:rPr>
          <w:rFonts w:ascii="Times New Roman" w:hAnsi="Times New Roman" w:cs="Times New Roman"/>
          <w:snapToGrid w:val="0"/>
          <w:color w:val="000000" w:themeColor="text1"/>
          <w:sz w:val="24"/>
          <w:szCs w:val="24"/>
          <w:lang w:val="uk-UA"/>
        </w:rPr>
      </w:pPr>
    </w:p>
    <w:p w:rsidR="009074C1" w:rsidRPr="00EF781E" w:rsidRDefault="009074C1" w:rsidP="005948DA">
      <w:pPr>
        <w:spacing w:after="0" w:line="240" w:lineRule="auto"/>
        <w:jc w:val="both"/>
        <w:rPr>
          <w:rFonts w:ascii="Times New Roman" w:hAnsi="Times New Roman" w:cs="Times New Roman"/>
          <w:b/>
          <w:snapToGrid w:val="0"/>
          <w:color w:val="000000" w:themeColor="text1"/>
          <w:sz w:val="24"/>
          <w:szCs w:val="24"/>
          <w:lang w:val="uk-UA"/>
        </w:rPr>
      </w:pPr>
    </w:p>
    <w:p w:rsidR="00771953" w:rsidRPr="00EF781E" w:rsidRDefault="00771953" w:rsidP="005948DA">
      <w:pPr>
        <w:spacing w:after="0" w:line="240" w:lineRule="auto"/>
        <w:jc w:val="both"/>
        <w:rPr>
          <w:rFonts w:ascii="Times New Roman" w:hAnsi="Times New Roman" w:cs="Times New Roman"/>
          <w:b/>
          <w:snapToGrid w:val="0"/>
          <w:color w:val="000000" w:themeColor="text1"/>
          <w:sz w:val="24"/>
          <w:szCs w:val="24"/>
          <w:lang w:val="uk-UA"/>
        </w:rPr>
      </w:pPr>
    </w:p>
    <w:p w:rsidR="009074C1" w:rsidRPr="00EF781E" w:rsidRDefault="009074C1" w:rsidP="005948DA">
      <w:pPr>
        <w:pStyle w:val="1"/>
        <w:spacing w:before="0" w:after="0"/>
        <w:jc w:val="center"/>
        <w:rPr>
          <w:rFonts w:ascii="Times New Roman" w:hAnsi="Times New Roman"/>
          <w:b w:val="0"/>
          <w:color w:val="000000" w:themeColor="text1"/>
          <w:sz w:val="24"/>
          <w:szCs w:val="24"/>
          <w:lang w:val="uk-UA"/>
        </w:rPr>
      </w:pPr>
      <w:r w:rsidRPr="00EF781E">
        <w:rPr>
          <w:rFonts w:ascii="Times New Roman" w:hAnsi="Times New Roman"/>
          <w:color w:val="000000" w:themeColor="text1"/>
          <w:sz w:val="24"/>
          <w:szCs w:val="24"/>
          <w:lang w:val="uk-UA"/>
        </w:rPr>
        <w:t>РЕГЛАМЕНТ</w:t>
      </w:r>
    </w:p>
    <w:p w:rsidR="00230BC9" w:rsidRDefault="009074C1" w:rsidP="005948DA">
      <w:pPr>
        <w:pStyle w:val="6"/>
        <w:spacing w:before="0" w:after="0"/>
        <w:jc w:val="center"/>
        <w:rPr>
          <w:rFonts w:ascii="Times New Roman" w:hAnsi="Times New Roman"/>
          <w:color w:val="000000" w:themeColor="text1"/>
          <w:sz w:val="24"/>
          <w:szCs w:val="24"/>
          <w:lang w:val="uk-UA"/>
        </w:rPr>
      </w:pPr>
      <w:r w:rsidRPr="00EF781E">
        <w:rPr>
          <w:rFonts w:ascii="Times New Roman" w:hAnsi="Times New Roman"/>
          <w:color w:val="000000" w:themeColor="text1"/>
          <w:sz w:val="24"/>
          <w:szCs w:val="24"/>
          <w:lang w:val="uk-UA"/>
        </w:rPr>
        <w:t xml:space="preserve">ДУНАЄВЕЦЬКОЇ МІСЬКОЇ РАДИ </w:t>
      </w:r>
    </w:p>
    <w:p w:rsidR="009074C1" w:rsidRDefault="00230BC9" w:rsidP="005948DA">
      <w:pPr>
        <w:pStyle w:val="6"/>
        <w:spacing w:before="0" w:after="0"/>
        <w:jc w:val="center"/>
        <w:rPr>
          <w:rFonts w:ascii="Times New Roman" w:hAnsi="Times New Roman"/>
          <w:color w:val="000000" w:themeColor="text1"/>
          <w:sz w:val="24"/>
          <w:szCs w:val="24"/>
          <w:lang w:val="uk-UA"/>
        </w:rPr>
      </w:pPr>
      <w:r w:rsidRPr="00EF781E">
        <w:rPr>
          <w:rFonts w:ascii="Times New Roman" w:hAnsi="Times New Roman"/>
          <w:snapToGrid w:val="0"/>
          <w:color w:val="000000" w:themeColor="text1"/>
          <w:sz w:val="24"/>
          <w:szCs w:val="24"/>
          <w:lang w:val="uk-UA"/>
        </w:rPr>
        <w:t>VІІІ скликання</w:t>
      </w:r>
    </w:p>
    <w:p w:rsidR="00230BC9" w:rsidRPr="00230BC9" w:rsidRDefault="00230BC9" w:rsidP="00230BC9">
      <w:pPr>
        <w:rPr>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Регламент Дунаєвецької міської ради (надалі – Регламент) визначає порядок діяльності Дунаєвецької міської ради, депутатів міської ради, органів та посадових осіб міської ради, порядок скликання сесій міської ради, підготовки, розгляду і прийняття нею рішень з питань, включених до порядку денного, прийняття рішень про затвердження порядку денного сесії та з інших процедурних питань відповідно до Конституції України, Закону України «Про місцеве самоврядування в Україні», Закону України «Про статус депутатів місцевих рад», Закону України «Про доступ до публічної інформації», Закону України «Про запобігання корупції», Закону України «Про відкритість використання публічних коштів», інших законодавчих актів України, </w:t>
      </w:r>
    </w:p>
    <w:p w:rsidR="009074C1" w:rsidRPr="00EF781E"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EF781E">
        <w:rPr>
          <w:rFonts w:ascii="Times New Roman" w:hAnsi="Times New Roman" w:cs="Times New Roman"/>
          <w:b/>
          <w:color w:val="000000" w:themeColor="text1"/>
          <w:sz w:val="24"/>
          <w:szCs w:val="24"/>
          <w:lang w:val="uk-UA"/>
        </w:rPr>
        <w:t>РОЗДІЛ 1. ЗАГАЛЬНІ ПОЛОЖЕННЯ</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 Міська рада – орган місцевого самоврядування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 Міська рада є органом місцевого самоврядування, що представляє Дунаєвецьку об’єднану територіальну громаду та здійснює від її імені та в її інтересах функції і повноваження місцевого самоврядування у межах та у спосіб, визначені Конституцією України, Законом України «Про місцеве самоврядування в Україні», Європейською хартією місцевого самоврядування та іншими законодавчими актами.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2. </w:t>
      </w:r>
      <w:r w:rsidR="00F5781E" w:rsidRPr="00EF781E">
        <w:rPr>
          <w:rFonts w:ascii="Times New Roman" w:hAnsi="Times New Roman" w:cs="Times New Roman"/>
          <w:color w:val="000000" w:themeColor="text1"/>
          <w:sz w:val="24"/>
          <w:szCs w:val="24"/>
          <w:lang w:val="uk-UA"/>
        </w:rPr>
        <w:t>Загальний склад міської ради – 26</w:t>
      </w:r>
      <w:r w:rsidRPr="00EF781E">
        <w:rPr>
          <w:rFonts w:ascii="Times New Roman" w:hAnsi="Times New Roman" w:cs="Times New Roman"/>
          <w:color w:val="000000" w:themeColor="text1"/>
          <w:sz w:val="24"/>
          <w:szCs w:val="24"/>
          <w:lang w:val="uk-UA"/>
        </w:rPr>
        <w:t>депут</w:t>
      </w:r>
      <w:r w:rsidR="00F5781E" w:rsidRPr="00EF781E">
        <w:rPr>
          <w:rFonts w:ascii="Times New Roman" w:hAnsi="Times New Roman" w:cs="Times New Roman"/>
          <w:color w:val="000000" w:themeColor="text1"/>
          <w:sz w:val="24"/>
          <w:szCs w:val="24"/>
          <w:lang w:val="uk-UA"/>
        </w:rPr>
        <w:t>ів</w:t>
      </w:r>
      <w:r w:rsidRPr="00EF781E">
        <w:rPr>
          <w:rFonts w:ascii="Times New Roman" w:hAnsi="Times New Roman" w:cs="Times New Roman"/>
          <w:color w:val="000000" w:themeColor="text1"/>
          <w:sz w:val="24"/>
          <w:szCs w:val="24"/>
          <w:lang w:val="uk-UA"/>
        </w:rPr>
        <w:t>, які обираються населенням об’єднаної територіальної громади на основі загального, рівного і прямого виборчого права шляхом таємного голосування.</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3. На будинку, де працює міська рада та її виконавчий комітет, піднімається Державний Прапор України.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Робота міської ради, а також ведення документації проводиться виключно державною мовою.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У разі дострокового припинення повноважень деяких депутатів, внаслідок чого до складу ради входить менше як 2/3 депутатів, до обрання необхідної кількості депутатів така рада вважається повноважною за наявності більше половини депутатів від загального складу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Стаття 2. Відкритість та гласність роботи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Пленарні засідання міської ради, засідання постійних комісій, а також тимчасових контрольних та інших комісій ради є відкритими і гласними, крім випадків, встановлених законами України. Засідання тимчасових контрольних комісій можуть проводитися закрито у порядку, визначеному законом.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Відкритість роботи міської ради забезпечується шляхом присутності представників засобів масової інформації, які акредитовані при міській раді, а також запрошених осіб, почесних гостей і членів територіальної громади на пленарних засіданнях ради та засіданнях її комісій в порядку, передбаченому Регламентом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3. Акредитація представників засобів масової інформації здійснюється рішенням сесії відповідно до вимог Закону України «Про інформацію».</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lastRenderedPageBreak/>
        <w:t xml:space="preserve"> 4. Гласність роботи ради забезпечується шляхом проведення у залі засідань фото- і кінозйомки, відео-, звукозапису із застосуванням стаціонарної апаратури, а також шляхом розміщення інформації на офіційному сайті Дунаєвецької міської ради (надалі – сайт ради). Транслювання засідань ради, засідань комісій можуть здійснюватися через гучномовці за межі будинку ради, по радіо, телебаченню, Інтернету, тощо.</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Місця для депутатів ради відводяться в залі засідань окремо від місць для інших осіб, присутніх на засіданні і не можуть бути зайняті іншими особами.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6. Відкритість та гласність у діяльності ради забезпечується також через стабільне і прогнозоване функціонування сайту ради. При функціонуванні сайту ради повинно бути забезпечено: - розміщення діючої редакції Регламенту ради, Регламенту виконавчого комітету ради; - технічну можливість у будь-який час доби переглядати, поширювати, копіювати (зберігати) і роздруковувати будь-які матеріали з сайту ради; - розміщення результатів голосувань, протоколів і рішень засідань ради та її органів (постійних та інших комісій); - розміщення в порядку визначеному Законом України “Про доступ до публічної інформації” проектів рішень; - розміщення інформації про міського голову, його заступників, секретаря міської ради, депутатів, членів виконавчого комітету, керівників виконавчих органів, яка включає основні біографічні відомості, декларації про доходи, дні і місце прийому, контакти для листування та телефонного зв’язку; - розміщення інформації про плани роботи ради, в т.ч. дату, місце і порядок денний засідання ради та її органів; - розміщення звітів міського голови, його заступників, депутатів, постійних та тимчасових контрольних комісій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7. Прозорість в роботі ради також забезпечується через створення можливостей присутності громадян на пленарних засіданнях сесій ради та постійних комісій. Кожен громадянин має право безперешкодно відвідувати засідання органів ради за умови дотримання ним встановленого Порядку.</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 Порядок затвердження, внесення змін і доповнень до Регламенту, контролю за його дотриманням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Регламент міської ради затверджується на пленарному засіданні сесії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Зміни та доповнення до регламенту вносяться рішенням міської ради за пропозицією міського голови, постійних комісій та депутатів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Контроль за дотриманням Регламенту здійснюється міським головою, секретарем міської ради та постійною комісією </w:t>
      </w:r>
      <w:r w:rsidR="00EF781E" w:rsidRPr="00EF781E">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Pr="00EF781E">
        <w:rPr>
          <w:rFonts w:ascii="Times New Roman" w:hAnsi="Times New Roman" w:cs="Times New Roman"/>
          <w:color w:val="000000" w:themeColor="text1"/>
          <w:sz w:val="24"/>
          <w:szCs w:val="24"/>
          <w:lang w:val="uk-UA"/>
        </w:rPr>
        <w:t xml:space="preserve">. Під час пленарного засідання міської ради контроль за дотриманням Регламенту покладається на головуючого на пленарному засіданні та голову постійної комісії </w:t>
      </w:r>
      <w:r w:rsidR="00EF781E" w:rsidRPr="00EF781E">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Pr="00EF781E">
        <w:rPr>
          <w:rFonts w:ascii="Times New Roman" w:hAnsi="Times New Roman" w:cs="Times New Roman"/>
          <w:color w:val="000000" w:themeColor="text1"/>
          <w:sz w:val="24"/>
          <w:szCs w:val="24"/>
          <w:lang w:val="uk-UA"/>
        </w:rPr>
        <w:t>.</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EF781E">
        <w:rPr>
          <w:rFonts w:ascii="Times New Roman" w:hAnsi="Times New Roman" w:cs="Times New Roman"/>
          <w:b/>
          <w:color w:val="000000" w:themeColor="text1"/>
          <w:sz w:val="24"/>
          <w:szCs w:val="24"/>
          <w:lang w:val="uk-UA"/>
        </w:rPr>
        <w:t>РОЗДІЛ 2. ДЕПУТАТИ МІСЬКОЇ РАДИ, ПОСАДОВІ ОСОБИ ТА ОРГАНИ МІСЬКОЇ РАДИ</w:t>
      </w:r>
    </w:p>
    <w:p w:rsidR="009074C1" w:rsidRPr="00EF781E"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EF781E">
        <w:rPr>
          <w:rFonts w:ascii="Times New Roman" w:hAnsi="Times New Roman" w:cs="Times New Roman"/>
          <w:b/>
          <w:color w:val="000000" w:themeColor="text1"/>
          <w:sz w:val="24"/>
          <w:szCs w:val="24"/>
          <w:lang w:val="uk-UA"/>
        </w:rPr>
        <w:t>Глава 2.1. ДЕПУТАТИ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4. Повноваження депутата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 Повноваження депутатів, гарантії депутатської діяльності та порядок організації депутатської діяльності визначаються Конституцією України, законами України, Статутом територіальної громади міста та цим Регламентом.</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2. Повноваження депутата міської ради починаються з моменту офіційного оголошення міською виборчою комісією на сесії ради рішення про підсумки виборів та визнання повноважень депутатів і закінчуються в день першої сесії ради нового скликання.</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3. Повноваження депутата можуть бути припинені достроково у випадках та порядку передбаченого Законом України «Про статус депутатів місцевих рад».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5. Депутатське посвідчення та нагрудний знак депутата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Депутатам міської ради під час пленарного засідання міської ради видається посвідчення та нагрудний знак.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Стаття 6. Обов’язки депутата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1. Депутат перед територіальною громадою, виборцями свого виборчого округу, міською радою та її органами несе обов’язки, передбачені законами України, цим Регламентом та іншими нормативно-правовими актами.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Депутат, крім секретаря ради, повинен входити до складу однієї з постійних комісій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Депутат міської ради є відповідальним перед виборцями свого виборчого округу і їм підзвітним. У своїй роботі у виборчому окрузі взаємодіє з органами виконавчої влади, органами місцевого самоврядування, органами самоорганізації населення, трудовими колективами, об'єднаннями громадян.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Депутат зобов’язаний визначити і оприлюднити дні, години та місце регулярного прийому (не рідше разу на місяць), розглядати пропозиції, звернення, заяви і скарги членів громади, вживати заходів щодо забезпечення їх оперативного вирішення.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w:t>
      </w:r>
      <w:r w:rsidR="00D47728" w:rsidRPr="00EF781E">
        <w:rPr>
          <w:rFonts w:ascii="Times New Roman" w:hAnsi="Times New Roman" w:cs="Times New Roman"/>
          <w:color w:val="000000" w:themeColor="text1"/>
          <w:sz w:val="24"/>
          <w:szCs w:val="24"/>
          <w:lang w:val="uk-UA"/>
        </w:rPr>
        <w:t>Депутат міської ради зобов’язаний щороку подавати декларацію про майно, доходи, витрати і зобов'язання фінансового характеру за минулий рік за формою та в порядку передбаченому чинним законодавством України.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Стаття 7. Права депутата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1. Депутат представляє інтереси територіальної громади міста та свого виборчого округу, має всю повноту прав, що забезпечують його активну участь у діяльності міської ради та утворених нею органів.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Депутат має гарантії та права, визначені законами України «Про місцеве самоврядування в Україні», «Про статус депутатів місцевих рад», цим Регламентом та іншими нормативно-правовими актами.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8. Порядок реалізації окремих прав депутата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Для порушення питання про </w:t>
      </w:r>
      <w:r w:rsidR="00EF781E" w:rsidRPr="00EF781E">
        <w:rPr>
          <w:rFonts w:ascii="Times New Roman" w:hAnsi="Times New Roman" w:cs="Times New Roman"/>
          <w:color w:val="000000" w:themeColor="text1"/>
          <w:sz w:val="24"/>
          <w:szCs w:val="24"/>
          <w:lang w:val="uk-UA"/>
        </w:rPr>
        <w:t>відкликання міського голови</w:t>
      </w:r>
      <w:r w:rsidRPr="00EF781E">
        <w:rPr>
          <w:rFonts w:ascii="Times New Roman" w:hAnsi="Times New Roman" w:cs="Times New Roman"/>
          <w:color w:val="000000" w:themeColor="text1"/>
          <w:sz w:val="24"/>
          <w:szCs w:val="24"/>
          <w:lang w:val="uk-UA"/>
        </w:rPr>
        <w:t xml:space="preserve">, розпуск виконавчого комітету та звільнення посадових осіб, депутат міської ради звертається до міської ради з обґрунтованим письмовим поданням, яке реєструється апаратом ради. Дане питання включається в порядок денний сесії міської ради після обговорення в постійних комісіях, депутатських групах та фракціях, про що складаються відповідні протоколи. У разі порушення питання про </w:t>
      </w:r>
      <w:r w:rsidR="00EF781E" w:rsidRPr="00EF781E">
        <w:rPr>
          <w:rFonts w:ascii="Times New Roman" w:hAnsi="Times New Roman" w:cs="Times New Roman"/>
          <w:color w:val="000000" w:themeColor="text1"/>
          <w:sz w:val="24"/>
          <w:szCs w:val="24"/>
          <w:lang w:val="uk-UA"/>
        </w:rPr>
        <w:t>відкликання міського голови, крім процедури передбаченої чинним законодавством</w:t>
      </w:r>
      <w:r w:rsidRPr="00EF781E">
        <w:rPr>
          <w:rFonts w:ascii="Times New Roman" w:hAnsi="Times New Roman" w:cs="Times New Roman"/>
          <w:color w:val="000000" w:themeColor="text1"/>
          <w:sz w:val="24"/>
          <w:szCs w:val="24"/>
          <w:lang w:val="uk-UA"/>
        </w:rPr>
        <w:t xml:space="preserve">, міська рада створює комісію, яка має надати на наступне засідання міської ради відповідні висновки.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Пропозиції депутата про заслуховування на пленарному засіданні ради звіту чи інформації будь-якого органу або посадової особи, підзвітних чи підконтрольних раді, а з питань, що віднесені до компетенції ради – інших посадових осіб, які діють на її території, подаються до початку пленарного засідання у письмовому вигляді з коротким обґрунтуванням. Пропозиція оголошується головуючим на початку пленарного засідання та вважається прийнятою, якщо за неї проголосувало не менше половини депутатів від загального складу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Порушення питання про необхідність перевірки роботи підзвітних та підконтрольних раді органів, підприємств, установ та організацій депутат міської ради здійснює шляхом подання міському голові відповідної вмотивованої заяви, на підставі якої міський голова видає розпорядження про проведення перевірки. Результати перевірки доводяться до відома депутата, який порушив це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Для ознайомлення з текстами виступів у протоколах пленарних засідань ради депутат звертається з усною або письмовою заявою на ім’я секретаря міської ради. Тексти виступів надаються депутату для ознайомлення в день подання заяви.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Для оголошення на засіданнях ради та її органів текстів звернень, заяв, пропозицій громадян або їх об’єднань у разі, коли вони мають суспільне значення, головуючий на засіданні надає депутатам слово на початку кожного пленарного засідання в порядку запису через апарат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Стаття 9. Форми реалізації депутатом міської ради своїх повноважень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У відповідності до Закону України «Про статус депутатів місцевих рад» депутат має право на: - депутатське звернення; - депутатський запит; - депутатське запитання.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10. Депутатське звернення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 У відповідності до ст.13 Закону України «Про статус депутатів місцевих рад» депутатське звернення – це викладена в письмовій формі вимога депутата міської ради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юрисдикції міської ради, здійснити певні дії, вжити заходів чи дати офіційне роз’яснення з питань, віднесених до їх компетенції. Депутатські звернення реєструються як вихідна кореспонденція у апараті ради, який надсилає їх адресату та здійснює контроль за їх виконанням.</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Місцеві органи виконавчої влади, органи місцевого самоврядування та їх посадові особи, а також керівники правоохоронних та контролюючих органів, підприємств, установ та організацій незалежно від форми власності, розташованих на території міської ради, до яких звернувся депутат, зобов’язані у десятиденний термін розглянути порушене ним питання та надати йому відповідь, а в разі необхідності додаткового вивчення чи перевірки дати йому відповідь не пізніше, як у місячний термін. Відповідь подається через апарат міської ради або депутату в індивідуальному порядку.</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Якщо депутатське звернення з об’єктивних причин не може бути розглянуто у встановлений термін, депутату міської ради зобов'язані письмово повідомити про це з обґрунтуванням мотивів необхідності продовження строку розгляду.</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 Депутат міської ради може взяти участь у розгляді свого звернення. Про час та місце розгляду звернення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відповідної ради, повинні повідомити депутата завчасно, але не пізніш як за п’ять календарних днів.</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Якщо депутат міської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відповідної ради, ухиляються від вирішення порушеного у зверненні питання у встановлений строк, він має право внести депутатський запит відповідно до ст.22 Закону України «Про статус депутатів місцевих рад».</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11. Депутатський запит та порядок його розгляду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Депутатський запит – це підтримана радою вимога депутата міської ради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відповідній території, а також до голови </w:t>
      </w:r>
      <w:r w:rsidR="0023407F" w:rsidRPr="00EF781E">
        <w:rPr>
          <w:rFonts w:ascii="Times New Roman" w:hAnsi="Times New Roman" w:cs="Times New Roman"/>
          <w:color w:val="000000" w:themeColor="text1"/>
          <w:sz w:val="24"/>
          <w:szCs w:val="24"/>
          <w:lang w:val="uk-UA"/>
        </w:rPr>
        <w:t xml:space="preserve">районної </w:t>
      </w:r>
      <w:r w:rsidRPr="00EF781E">
        <w:rPr>
          <w:rFonts w:ascii="Times New Roman" w:hAnsi="Times New Roman" w:cs="Times New Roman"/>
          <w:color w:val="000000" w:themeColor="text1"/>
          <w:sz w:val="24"/>
          <w:szCs w:val="24"/>
          <w:lang w:val="uk-UA"/>
        </w:rPr>
        <w:t xml:space="preserve">державної адміністрації, його заступників, керівників відділів і управлінь з питань, які віднесені до відання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Депутатський запит може бути внесений депутатом міської ради або групою депутатів попередньо або на пленарному засіданні ради у письмовій</w:t>
      </w:r>
      <w:r w:rsidR="00441B94" w:rsidRPr="00EF781E">
        <w:rPr>
          <w:rFonts w:ascii="Times New Roman" w:hAnsi="Times New Roman" w:cs="Times New Roman"/>
          <w:color w:val="000000" w:themeColor="text1"/>
          <w:sz w:val="24"/>
          <w:szCs w:val="24"/>
          <w:lang w:val="uk-UA"/>
        </w:rPr>
        <w:t xml:space="preserve"> чи усній </w:t>
      </w:r>
      <w:r w:rsidRPr="00EF781E">
        <w:rPr>
          <w:rFonts w:ascii="Times New Roman" w:hAnsi="Times New Roman" w:cs="Times New Roman"/>
          <w:color w:val="000000" w:themeColor="text1"/>
          <w:sz w:val="24"/>
          <w:szCs w:val="24"/>
          <w:lang w:val="uk-UA"/>
        </w:rPr>
        <w:t xml:space="preserve">форміз підготовленим проектом рішення з порушеного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На одному пленарному засіданні може бути оголошено не більше одного депутатського запиту одного депутата</w:t>
      </w:r>
      <w:r w:rsidR="00E411D3" w:rsidRPr="00EF781E">
        <w:rPr>
          <w:rFonts w:ascii="Times New Roman" w:hAnsi="Times New Roman" w:cs="Times New Roman"/>
          <w:color w:val="000000" w:themeColor="text1"/>
          <w:sz w:val="24"/>
          <w:szCs w:val="24"/>
          <w:lang w:val="uk-UA"/>
        </w:rPr>
        <w:t xml:space="preserve"> з одного і того ж самого питання</w:t>
      </w:r>
      <w:r w:rsidRPr="00EF781E">
        <w:rPr>
          <w:rFonts w:ascii="Times New Roman" w:hAnsi="Times New Roman" w:cs="Times New Roman"/>
          <w:color w:val="000000" w:themeColor="text1"/>
          <w:sz w:val="24"/>
          <w:szCs w:val="24"/>
          <w:lang w:val="uk-UA"/>
        </w:rPr>
        <w:t xml:space="preserve">. Запит підлягає включенню до порядку денного пленарного засідання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Рішення про направлення депутатського запиту приймається більшістю депутатів, присутніх на пленарному засіданні.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Орган або посадова особа, до яких звернуто депутатський запит, зобов'язані у встановлений радою строк дати офіційну письмову відповідь на нього відповідній раді та депутату міської ради. Якщо запит з об'єктивних причин не може бути розглянуто у встановлений радою строк, то орган або посадова особа зобов'язані письмово повідомити раді та депутату, який вніс запит, і запропонувати інший строк, який не повинен перевищувати один місяць з дня одержання запиту. Відповідь на запит у разі необхідності розглядається на пленарному засіданні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6. Депутат міської ради має право на пленарному засіданні дати оцінку відповіді на свій депутатський запит. За результатами відповіді на депутатський запит може бути проведено обговорення, якщо</w:t>
      </w:r>
      <w:r w:rsidR="00EF781E" w:rsidRPr="00EF781E">
        <w:rPr>
          <w:rFonts w:ascii="Times New Roman" w:hAnsi="Times New Roman" w:cs="Times New Roman"/>
          <w:color w:val="000000" w:themeColor="text1"/>
          <w:sz w:val="24"/>
          <w:szCs w:val="24"/>
          <w:lang w:val="uk-UA"/>
        </w:rPr>
        <w:t xml:space="preserve"> на цьому наполягає не менше 1/3</w:t>
      </w:r>
      <w:r w:rsidRPr="00EF781E">
        <w:rPr>
          <w:rFonts w:ascii="Times New Roman" w:hAnsi="Times New Roman" w:cs="Times New Roman"/>
          <w:color w:val="000000" w:themeColor="text1"/>
          <w:sz w:val="24"/>
          <w:szCs w:val="24"/>
          <w:lang w:val="uk-UA"/>
        </w:rPr>
        <w:t xml:space="preserve"> присутніх на пленарному засіданні депутатів міської ради, що визначається шляхом голосування. Посадових осіб, до яких звернуто запит, своєчасно інформують про дату та час обговорення відповіді на запит. Вони або уповноважені ними особи мають право бути присутніми на цьому пленарному засіданні ради під час розгляду відповідного запиту. За результатами розгляду відповіді на депутатський запит рада приймає відповідне рішення.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12. Депутатське запитання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Депутатське запитання - це засіб одержання депутатом міської ради інформації або роз'яснення з тієї чи іншої проблеми. Відповідь на запитання може бути оголошена на сесії ради або подана депутату міської ради в індивідуальному порядку. Запитання не включається до порядку денного сесії, не обговорюється і рішення по ньому не приймається.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Депутат має право звернутись із запитанням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відповідній території, а також до голови місцевої державної адміністрації, його заступників, керівників відділів і управлінь з питань, які віднесені до відання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У разі неможливості негайно отримати відповідь на депутатське запитання, подане на пленарному засіданні, про що зазначає особа, до якої депутат звернувся із запитанням, депутат викладає письмово своє запитання та передає у апарат ради, який узагальнює письмові запитання, що надійшли під час пленарного засідання, та направляє їх відповідним особам, які у місячний термін повинні надати депутатам письмові відповіді через апарат ради або в індивідуальному порядку.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13. Депутатські групи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Для формування спільних позицій, концепцій, поглядів з питань, що розглядаються міською радою або входять до сфери її компетенції та спільної роботи по виконанню депутатських повноважень, депутати можуть за власною згодою створювати депутатські групи у порядку, передбаченому ст.26 Закону України «Про статус депутатів місцевих рад». Депутатські групи можуть утворюватися на визначений ними період, але не більше ніж на строк повноважень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Депутатська група складається не менш, як з п’яти депутатів. Депутатські групи створюються на зборах депутатів, на яких обирається голова (співголови) групи, який організовує її роботу та представляє групу у відносинах з посадовими особами та органами місцевого самоврядування, іншими групами, постійними комісіями та засобами масової інформації. Порядок роботи депутатської групи, умови вступу до неї, виходу або виключення визначаються самою групою. На прохання депутатської групи місця для її членів в залі засідань відводяться поруч.</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3. Реєстрація депутатської групи відбувається на черговому пленарному засіданні, на якому керівник групи інформує міську раду про створення та склад такої групи шляхом подання відповідного письмового повідомлення, яке оголошується на сесії та заноситься до протоколу сесії.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Депутатські групи мають права, визначені ст.28 Закону України «Про статус депутатів місцевих рад», а саме: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4.1. на пропорційне представництво в постійних та тимчасових комісіях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4.2. попередньо обговорювати кандидатури посадових осіб, яких обирає, призначає чи затверджує рада;</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4.3 на гарантований виступ свого представника на пленарному засіданні з кожного питання порядку денного сесії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4.4 об’єднувати зусилля з іншими групами, фракціями для створення більшості в раді чи опозиції.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Додатково депутатські групи мають такі права: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5.1. вимагати перерви в пленарному засіданні перед голосуванням до 15 хвилин;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5.2. публікувати свої матеріали в засобах масової інформації, засновником або співзасновником яких є міська рада;</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5.3. попередньо розглядати проекти рішень;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5.4. надавати свої письмові пропозиції щодо розглянутих питань для обговорення на сесії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6. Діяльність депутатських груп припиняється у порядку, передбаченому ст.26 Закону України «Про статус депутатів місцевих рад».</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Стаття 14. Депутатські фракції</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1. Депутати міської ради на основі єдності поглядів або партійного членства можуть об'єднуватися у депутатські фракції з чисельністю її членів не менше чотирьох. До складу депутатських фракцій можуть входити також позапартійні депутати міської ради, які підтримують політичну спрямованість фракцій. Депутатські фракції можуть утворюватися на визначений ними період, але не більше ніж на строк повноважень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Порядок вступу до фракції та виходу з неї визначається самою фракцією. Депутат міської ради може входити до складу лише однієї фракції. Об’єднання депутатів у фракцію відбувається на зборах депутатів, про що складається відповідна заява. Заява підписується всіма членами фракції та обраним на зборах фракції керівником і подається головуючому на пленарному засіданні. Рішення про об'єднання депутатів у фракцію доводиться до відома депутатів міської ради головуючим на пленарному засіданні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Організація діяльності депутатських фракцій покладається на керівників фракцій, технічне забезпечення – на апарат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Депутатські фракції мають права, визначені ст.28 Закону України «Про статус депутатів місцевих рад», а саме: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 на пропорційне представництво в постійних та тимчасових комісіях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4.2. попередньо обговорювати кандидатури посадових осіб, яких обирає, призначає чи затверджує рада;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4.3 на гарантований виступ свого представника на пленарному засіданні з кожного питання порядку денного сесії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4.4 об’єднувати зусилля з іншими групами, фракціями для створення більшості в раді чи опозиції.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Додатково депутатські фракції мають такі права: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5.1.перед прийняттям рішення оголошувати в пленарному засіданні перерву до 15 хв., але не більше одного разу з одного і того ж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5.2. публікувати свої матеріали в засобах масової інформації, засновником або співзасновником яких є міська рада;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5.3. попередньо розглядати проекти рішень;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5.4. надавати свої письмові пропозиції щодо розглянутих питань для обговорення на сесії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Діяльність депутатської фракції припиняється у наступних випадках: - за рішенням самої фракції; - коли кількість депутатів, що входять до фракції, менша ніж чотири; - після закінчення строку, на який депутати об'єдналися в депутатську фракцію, або строку повноважень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Депутатські фракції зобов’язані не рідше одного разу на рік звітувати про свою роботу перед виборцями.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15. Доручення виборців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Виборці можуть давати депутатам міської ради доручення на зборах під час їхніх звітів чи зустрічей з питань, що випливають з потреб відповідних виборчих округів або територіальної громади в цілому. Доручення виборців депутатам має бути підтримане більшістю учасників зборів.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Доручення виборців не повинні суперечити законодавству України, а їх виконання має належати до відання міської ради та її органів.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Доручення виборців, виконання яких потребує прийняття міською радою або її виконавчим органом рішення, фінансових або інших матеріальних витрат, доводяться депутатом міської ради до відома міської ради або її органів через апарат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Міська рада та її органи аналізують доручення виборців, дані депутатам міської ради та з урахуванням матеріальних, в тому числі і фінансових, можливостей приймають відповідні рішення щодо їх реалізації. Кошти передбачаються бюджетом міста в межах асигнувань поточного фінансового року. Рішення з цих питань апаратом ради доводяться до відома депутатів міської ради та територіальної громади.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Доручення виборців враховуються при розробці планів і програм економічного та соціального розвитку міста, місцевих економічних програм, складанні бюджету, а також при підготовці рішень з інших питань.</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Депутат міської ради бере участь в організації виконання доручень виборців як одноособово, так і в складі постійних і тимчасових комісій ради або в складі утвореної з цією метою депутатської групи, може залучати до їх виконання органи самоорганізації населення, а також виборців.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Контроль за виконанням доручень виборців здійснюється апаратом ради та депутатами міської ради. Органи, які в межах своїх повноважень забезпечують реалізацію доручень виборців, один раз на рік інформують міську раду про хід їх виконання.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Депутат міської ради періодично інформує виборців про результати розгляду радою та її виконавчими органами доручень виборців та особисту участь в організації їх виконання.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На основі доручень виборців виконавчими органами міської ради формується та вноситься на розгляд міської ради проект рішення щодо затвердження переліків робіт по кожному виборчому округу, які мають бути виконані протягом терміну повноважень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10. Під час підготовки бюджету міста на відповідний рік можуть бути передбачені кошти на проведення невідкладних робіт по виборчих округах.</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Стаття 16. Звіти депутатів перед виборцями та зустрічі з ними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Депутат міської ради періодично, але не рідше одного разу на рік, звітує про свою роботу перед виборцями відповідного виборчого округу, територіальною громадою, об'єднаннями громадян, а також в будь-який час на вимогу зборів виборців за місцем проживання, трудової діяльності або навчання, а також органів самоорганізації населення. Звіт депутата перед виборцями має відповідати вимогам ст.16 Закону України «Про статус депутатів місцевих рад».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Графік проведення звітів депутатів міської ради складається апаратом ради за погодженням з депутатами. Дозволяється проведення звітів одразу по кількох виборчих округах.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Підготовку та проведення звітів депутатів, у тому числі надання приміщення, забезпечує секретар міської ради та апарат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Дата проведення звітів депутатів доводиться до відома громадян не пізніше, ніж за 14 днів до їх проведення через засоби масової інформації, квартальні, вуличні, домові комітети та органи самоорганізації населення. </w:t>
      </w:r>
    </w:p>
    <w:p w:rsidR="0089012E"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Під час звітів депутатів міської ради </w:t>
      </w:r>
      <w:r w:rsidR="0039556E" w:rsidRPr="00EF781E">
        <w:rPr>
          <w:rFonts w:ascii="Times New Roman" w:hAnsi="Times New Roman" w:cs="Times New Roman"/>
          <w:color w:val="000000" w:themeColor="text1"/>
          <w:sz w:val="24"/>
          <w:szCs w:val="24"/>
          <w:lang w:val="uk-UA"/>
        </w:rPr>
        <w:t>можуть брати участь посадові</w:t>
      </w:r>
      <w:r w:rsidR="005948DA" w:rsidRPr="00EF781E">
        <w:rPr>
          <w:rFonts w:ascii="Times New Roman" w:hAnsi="Times New Roman" w:cs="Times New Roman"/>
          <w:color w:val="000000" w:themeColor="text1"/>
          <w:sz w:val="24"/>
          <w:szCs w:val="24"/>
          <w:lang w:val="uk-UA"/>
        </w:rPr>
        <w:t xml:space="preserve"> осо</w:t>
      </w:r>
      <w:r w:rsidRPr="00EF781E">
        <w:rPr>
          <w:rFonts w:ascii="Times New Roman" w:hAnsi="Times New Roman" w:cs="Times New Roman"/>
          <w:color w:val="000000" w:themeColor="text1"/>
          <w:sz w:val="24"/>
          <w:szCs w:val="24"/>
          <w:lang w:val="uk-UA"/>
        </w:rPr>
        <w:t>б</w:t>
      </w:r>
      <w:r w:rsidR="0039556E" w:rsidRPr="00EF781E">
        <w:rPr>
          <w:rFonts w:ascii="Times New Roman" w:hAnsi="Times New Roman" w:cs="Times New Roman"/>
          <w:color w:val="000000" w:themeColor="text1"/>
          <w:sz w:val="24"/>
          <w:szCs w:val="24"/>
          <w:lang w:val="uk-UA"/>
        </w:rPr>
        <w:t>и</w:t>
      </w:r>
      <w:r w:rsidRPr="00EF781E">
        <w:rPr>
          <w:rFonts w:ascii="Times New Roman" w:hAnsi="Times New Roman" w:cs="Times New Roman"/>
          <w:color w:val="000000" w:themeColor="text1"/>
          <w:sz w:val="24"/>
          <w:szCs w:val="24"/>
          <w:lang w:val="uk-UA"/>
        </w:rPr>
        <w:t xml:space="preserve"> виконавчих органів міської ради та комунальних підприємств.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Апарат ради подає на розгляд виконавчих органів міської ради перелік пропозицій, які внесені виборцями під час звітів депутатів міської ради. Пропозиції обов'язково розглядаються виконавчими органами у двотижневий термін після подання та визначається можливість їх виконання. Під час розгляду пропозицій може бути присутнім депутат міської ради по відповідному виборчому округу.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Результати розгляду пропозицій виконавчими органами повертаються в апарат ради, який ставить до відома депутата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За письмовим поданням депутата міської ради пропозиції, внесені виборцями під час їх звітів, розглядаються виконавчим комітетом на його засіданні або на сесії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Апарат ради своєчасно забезпечує депутатів довідковими та інформаційними матеріалами, необхідними для звіту.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17. Звіти депутатських фракцій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Строки проведення звітів депутатських фракцій визначаються фракцією на її засіданні. Не пізніш, як за сім днів, фракція повідомляє виборців про час і місце проведення звіту через газету «Дунаєвецький вісник», офіційний сайт міської ради та інші засоби масової інформації.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Звіт депутатської фракції повинен містити відомості про її діяльність у міській раді та її органах, а також про виконання передвиборних програм партій та виборчих блоків, депутати яких створили депутатську фракцію.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Виконавчі органи міської ради, їх посадові особи, керівники підприємств, установ і організацій комунальної форми власності зобов’язані сприяти депутатським фракціям в організації їх звітів перед виборцями шляхом надання необхідних інформаційних та інших довідкових матеріалів.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Забезпечення приміщеннями, крім об’єктів комунальної власності, та інші витрати, пов’язані з проведенням звітів депутатських фракцій перед виборцями, здійснюється за рахунок відповідних фракцій.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Депутатська фракція через апарат ради подає до міської ради, виконавчого комітету та інших виконавчих органів ради письмову інформацію про зауваження і пропозиції, висловлені виборцями на адресу ради та її органів під час звіту. Такі зауваження і пропозиції мають бути розглянуті міською радою, виконавчим комітетом та виконавчими органами міської ради під час підготовки відповідних рішень.</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18. Забезпечення депутатської діяльності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 На час сесії, засідань постійних комісій міської ради, а також для здійснення депутатських повноважень в інших, передбачених законом випадках, депутат звільняється від виконання виробничих або службових обов'язків з відшкодуванням йому середнього заробітку за основним</w:t>
      </w:r>
      <w:r w:rsidR="00EF781E" w:rsidRPr="00EF781E">
        <w:rPr>
          <w:rFonts w:ascii="Times New Roman" w:hAnsi="Times New Roman" w:cs="Times New Roman"/>
          <w:color w:val="000000" w:themeColor="text1"/>
          <w:sz w:val="24"/>
          <w:szCs w:val="24"/>
          <w:lang w:val="uk-UA"/>
        </w:rPr>
        <w:t xml:space="preserve"> місцем роботи.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Для інформування депутатів про роботу виконавчого комітету, його відділів, управлінь, вивчення законодавчих актів встановлюються інформаційні депутатські дні.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Апарат ради забезпечує депутатів, для здійснення ними депутатської діяльності, інформаційними матеріалами, організовує їм допомогу з правових питань.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Апарат ради забезпечує депутата у разі необхідності, робочим місцем, яке обладнане комп’ютером, програмне забезпечення якого дозволяє знайомитись із законами та іншими нормативно-правовими актами.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Депутату відводиться місце в залі засідань поряд із членами депутатської групи або фракції, до якої він входить.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Депутат має право знайомитись з будь-якими офіційними документами, які зберігаються в міській раді та її органах, та робити виписки, копіювання цих документів. Для цього депутат письмово звертається до секретаря міської ради із зазначенням необхідних документів, які видаються депутату для ознайомлення не пізніше, ніж через 3 </w:t>
      </w:r>
      <w:r w:rsidR="00943180" w:rsidRPr="00EF781E">
        <w:rPr>
          <w:rFonts w:ascii="Times New Roman" w:hAnsi="Times New Roman" w:cs="Times New Roman"/>
          <w:color w:val="000000" w:themeColor="text1"/>
          <w:sz w:val="24"/>
          <w:szCs w:val="24"/>
          <w:lang w:val="uk-UA"/>
        </w:rPr>
        <w:t xml:space="preserve">робочі </w:t>
      </w:r>
      <w:r w:rsidRPr="00EF781E">
        <w:rPr>
          <w:rFonts w:ascii="Times New Roman" w:hAnsi="Times New Roman" w:cs="Times New Roman"/>
          <w:color w:val="000000" w:themeColor="text1"/>
          <w:sz w:val="24"/>
          <w:szCs w:val="24"/>
          <w:lang w:val="uk-UA"/>
        </w:rPr>
        <w:t xml:space="preserve">дні після подання звернення. Копії документів надаються в цей же термін.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19. Пропозиції і зауваження, висловлені депутатами міської ради на сесіях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Пропозиції і зауваження, висловлені депутатами міської ради на сесіях ради або передані в письмовій формі головуючому на її пленарних засіданнях,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міську раду, а також безпосередньо депутатів міської ради, які внесли пропозиції чи висловили зауваження.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Рада та її виконавчі органи забезпечують виконання пропозицій і зауважень депутатів, які схвалені радою, інформують депутатів про реалізацію пропозицій і зауважень, внесених ними на сесіях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20. Помічники-консультанти депутата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Депутат ради може мати до п'яти помічників-консультантів, які працюють на громадських засадах.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Персональний підбір кандидатур на посаду помічника-консультанта депутата міської ради, організацію їх роботи та розподіл обов'язків між ними здійснює особисто депутат міської ради, який несе відповідальність щодо правомірності своїх рішень.</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Помічнику-консультанту депутата міської ради видається посвідчення, опис якого затверджується міською радою.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Інформація про помічників-консультантів депутатів міської ради розміщується на офіційному сайті ради. </w:t>
      </w:r>
    </w:p>
    <w:p w:rsidR="009074C1" w:rsidRPr="00EF781E"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EF781E">
        <w:rPr>
          <w:rFonts w:ascii="Times New Roman" w:hAnsi="Times New Roman" w:cs="Times New Roman"/>
          <w:b/>
          <w:color w:val="000000" w:themeColor="text1"/>
          <w:sz w:val="24"/>
          <w:szCs w:val="24"/>
          <w:lang w:val="uk-UA"/>
        </w:rPr>
        <w:t>Глава 2.2. ПОСАДОВІ ОСОБИ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21. Міський голова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 Міський голова є головною посадовою особою територіальної громади міста. Він організує роботу міської ради та її органів. Міський голова очолює виконавчий комітет міської ради та головує на сесіях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Міський голова обирається об’єднанню територіальною громадою на основі загального, рівного, прямого виборчого права шляхом таємного голосування на строк, визначений Конституцією України, в порядку, визначеному законом, і здійснює свої повноваження на постійній основі.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Міський голова не може бути депутатом будь-якої ради, суміщати свою службову діяльність з іншою посадою (крім викладацької, наукової та творчої роботи у позаурочний час), займатися підприємницькою діяльністю, одержувати від цього прибуток. На міського голову поширюються повноваження та гарантії депутатів рад, якщо інше не встановлено Законом. Міський голова не може бути членом депутатських груп та фракцій.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 Повноваження міського голови починаються з моменту оголошення міською виборчою комісією на пленарному засіданні ради рішення про його обрання. Повноваження міського голови закінчуються в день відкриття першої сесії міської ради, обраної на наступних чергових місцевих виборах, або, якщо рада не обрана, з моменту вступу на цю посаду іншої особи, обраної на наступних місцевих виборах, крім випадків дострокового припинення його повноважень відповідно до ч.1 та ч.2 ст.79 Закону України «Про місцеве самоврядування в Україні».</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Після оголошення міської територіальної виборчої комісії про його обрання міський голова складає присягу, яку особисто оголошує з трибуни. Складання присяги підтверджується підписом міського голови під текстом присяги, який зберігається у відділі кадрової роботи та з питань служби в органах місцевого самоврядування до закінчення терміну його повноважень.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Текст присяги міського голови: «Усвідомлюючи свою високу відповідальність, урочисто присягаю, що буду вірно служити громаді та народові України, неухильно дотримуватися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У відповідності до </w:t>
      </w:r>
      <w:r w:rsidR="00711A19" w:rsidRPr="00EF781E">
        <w:rPr>
          <w:rFonts w:ascii="Times New Roman" w:hAnsi="Times New Roman" w:cs="Times New Roman"/>
          <w:color w:val="000000" w:themeColor="text1"/>
          <w:sz w:val="24"/>
          <w:szCs w:val="24"/>
          <w:lang w:val="uk-UA"/>
        </w:rPr>
        <w:t>п.7</w:t>
      </w:r>
      <w:r w:rsidRPr="00EF781E">
        <w:rPr>
          <w:rFonts w:ascii="Times New Roman" w:hAnsi="Times New Roman" w:cs="Times New Roman"/>
          <w:color w:val="000000" w:themeColor="text1"/>
          <w:sz w:val="24"/>
          <w:szCs w:val="24"/>
          <w:lang w:val="uk-UA"/>
        </w:rPr>
        <w:t xml:space="preserve"> ст.42 Закону України «Про місцеве самоврядування в Україні» міський голова на вимогу не менше половини депутаті</w:t>
      </w:r>
      <w:r w:rsidR="00EF781E" w:rsidRPr="00EF781E">
        <w:rPr>
          <w:rFonts w:ascii="Times New Roman" w:hAnsi="Times New Roman" w:cs="Times New Roman"/>
          <w:color w:val="000000" w:themeColor="text1"/>
          <w:sz w:val="24"/>
          <w:szCs w:val="24"/>
          <w:lang w:val="uk-UA"/>
        </w:rPr>
        <w:t>в від загального складу ради (14</w:t>
      </w:r>
      <w:r w:rsidRPr="00EF781E">
        <w:rPr>
          <w:rFonts w:ascii="Times New Roman" w:hAnsi="Times New Roman" w:cs="Times New Roman"/>
          <w:color w:val="000000" w:themeColor="text1"/>
          <w:sz w:val="24"/>
          <w:szCs w:val="24"/>
          <w:lang w:val="uk-UA"/>
        </w:rPr>
        <w:t xml:space="preserve"> депутатів) зобов’язаний прозвітувати перед радою про роботу виконавчих органів ради. Ця вимога оформляється письмовою заявою за підписом необхідної кількості депутатів і реєструється апаратом ради та подається міському голові.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Повноваження і обов'язки міського голови визначаються законами України,  цим Регламентом та іншими нормативно-правовими актами.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При здійсненні наданих повноважень міський голова є підзвітним, підконтрольним і відповідальним перед територіальною громадою, відповідальним – перед відповідною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10. Міський голова не рідше одного разу на рік звітує про свою роботу перед територіальною громадою на відкритій зустрічі з громадянами. Інформація про проведення зустрічі розміщується на офіційному сайті міської ради, у засобах масової інформації не пізніше ніж за 7 днів до проведення заходу.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Міський голова щорічно звітує міській раді про здійснення державної регуляторної політики у сфері господарської діяльності виконавчими органами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22. Секретар Дунаєвецької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Секретар міської ради обирається за пропозицією міського голови міською радою з числа її депутатів та працює в раді на постійній основі. Пропозиція щодо кандидатури секретаря ради може вноситися на розгляд ради не менш як половиною депутатів від загального складу ради у випадках, передбачених ст.50 Закону України «Про місцеве самоврядування в Україні».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Секретар міської ради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практики, інструкторської та суддівської практики із спорту) або підприємницькою діяльністю.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Обрання секретаря міської ради відбувається за наступною процедурою: - кандидатура на посаду секретаря ради вноситься міським головою або за пропозицією не менш як половиною депутатів від загального складу ради (у випадках, передбачених законом) на пленарному засіданні міської ради, ознайомлюючи депутатів із автобіографічними відомостями кандидата; - кандидату на посаду секретаря ради надається можливість до голосування виступити на пленарному засіданні міської ради; - після виступу кандидата на посаду секретаря міської ради міський голова оголошує обговорення кандидатури, під час якого депутати міської ради можуть задавати запитання у письмовій та усній формах, висловлювати свою точку зору, агітувати «за» чи «проти» висунутої кандидатури; - після обговорення відбувається голосування по кандидатурі на посаду секретаря міської ради, яке проводиться лічильною комісією таємно бюлетенями у порядку, визначеному цим Регламентом.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Обговорення кандидатури на посаду секретаря міської ради, за рішенням міської ради, може відбуватись на засіданнях депутатських фракцій та депутатських груп або безпосередньо на пленарному засіданні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Час на виступ кандидата на посаду секретаря міської ради та на обговорення його кандидатури визначає міська рада.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Секретар ради вважається обраним, якщо за нього проголосувало більше половини депутатів від загального складу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Про обрання секретаря ради міська рада приймає відповідне рішення.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Повноваження і обов'язки секретаря міської ради визначаються законами України, Статутом територіальної громади міста та іншими нормативно-правовими актами. Секретар міської ради виконує інші обов'язки, покладені на нього міською радою.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9. Секретар ради забезпечує попереднє обговорення постійними комісіями та оприлюднення проектів рішень, що виносяться на розгляд ради шляхом розміщення їх на офіційному сайті ради, із обов’язковим виконанням вимог Закону України «Про доступ до публічної інформації», Закону України «Про засади державної регуляторної політики у сфері господарської діяльності» та розсиланням інформації про нові надходження в базі проектів рішень депутатам ради. Узагальнення зауважень і пропозицій до проекту рішення, вироблення кінцевої редакції покладається на ініціаторів проекту і може бути додатково розглянуто на спільних засіданнях постійних комісій ради. Зауваження, виснов</w:t>
      </w:r>
      <w:r w:rsidR="00711A19" w:rsidRPr="00EF781E">
        <w:rPr>
          <w:rFonts w:ascii="Times New Roman" w:hAnsi="Times New Roman" w:cs="Times New Roman"/>
          <w:color w:val="000000" w:themeColor="text1"/>
          <w:sz w:val="24"/>
          <w:szCs w:val="24"/>
          <w:lang w:val="uk-UA"/>
        </w:rPr>
        <w:t>ки та пропозиції подаються в усній або</w:t>
      </w:r>
      <w:r w:rsidRPr="00EF781E">
        <w:rPr>
          <w:rFonts w:ascii="Times New Roman" w:hAnsi="Times New Roman" w:cs="Times New Roman"/>
          <w:color w:val="000000" w:themeColor="text1"/>
          <w:sz w:val="24"/>
          <w:szCs w:val="24"/>
          <w:lang w:val="uk-UA"/>
        </w:rPr>
        <w:t xml:space="preserve"> письмовій формі.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10. Секретар міської ради сприяє депутатам при здійсненні ними депутатських повноважень та слідкує за дотриманням основних гарантій депутатської діяльності.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Секретар міської ради забезпечує присутність представників управлінь та відділів міської ради, які відповідають за життєдіяльність міста при звітах депутатів перед виборцями.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12. Повноваження секретаря міської ради можуть бути достроково припинені за рішенням міської ради.</w:t>
      </w:r>
    </w:p>
    <w:p w:rsidR="009074C1" w:rsidRPr="00EF781E"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EF781E">
        <w:rPr>
          <w:rFonts w:ascii="Times New Roman" w:hAnsi="Times New Roman" w:cs="Times New Roman"/>
          <w:b/>
          <w:color w:val="000000" w:themeColor="text1"/>
          <w:sz w:val="24"/>
          <w:szCs w:val="24"/>
          <w:lang w:val="uk-UA"/>
        </w:rPr>
        <w:t>Глава 2.3 ОРГАНИ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23. Постійні комісії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Повноваження постійних комісій, порядок їх утворення і діяльності визначаються законами України, цим Регламентом та Положенням про постійні комісії, яке затверджується радою. Постійні комісії обираються радою з числа її депутатів на строк повноважень ради, підзвітні та відповідальні перед нею. Чисельний склад постійних комісій визначається радою. Пропозиції по кількості постійних комісій, їх назвах, кандидатурах голів комісій можуть надавати міському голові секретар ради, депутати міської ради та депутатські фракції. На пленарному засіданні пропозиції щодо цих питань вносить міський голова. </w:t>
      </w:r>
    </w:p>
    <w:p w:rsidR="00541099"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Перелік постійних комісій визначається наступний: </w:t>
      </w:r>
    </w:p>
    <w:p w:rsidR="00EF781E" w:rsidRPr="00EF781E" w:rsidRDefault="00EF781E" w:rsidP="00EF781E">
      <w:pPr>
        <w:pStyle w:val="a5"/>
        <w:spacing w:after="0" w:line="240" w:lineRule="auto"/>
        <w:ind w:firstLine="567"/>
        <w:jc w:val="both"/>
        <w:rPr>
          <w:rFonts w:ascii="Times New Roman" w:hAnsi="Times New Roman" w:cs="Times New Roman"/>
          <w:sz w:val="24"/>
          <w:lang w:val="uk-UA"/>
        </w:rPr>
      </w:pPr>
      <w:r w:rsidRPr="00EF781E">
        <w:rPr>
          <w:rFonts w:ascii="Times New Roman" w:hAnsi="Times New Roman" w:cs="Times New Roman"/>
          <w:sz w:val="24"/>
          <w:lang w:val="uk-UA"/>
        </w:rPr>
        <w:t>- комісія 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p>
    <w:p w:rsidR="00EF781E" w:rsidRPr="00EF781E" w:rsidRDefault="00EF781E" w:rsidP="00EF781E">
      <w:pPr>
        <w:pStyle w:val="a5"/>
        <w:spacing w:after="0" w:line="240" w:lineRule="auto"/>
        <w:ind w:firstLine="567"/>
        <w:jc w:val="both"/>
        <w:rPr>
          <w:rFonts w:ascii="Times New Roman" w:hAnsi="Times New Roman" w:cs="Times New Roman"/>
          <w:sz w:val="24"/>
          <w:lang w:val="uk-UA"/>
        </w:rPr>
      </w:pPr>
      <w:r w:rsidRPr="00EF781E">
        <w:rPr>
          <w:rFonts w:ascii="Times New Roman" w:hAnsi="Times New Roman" w:cs="Times New Roman"/>
          <w:sz w:val="24"/>
          <w:lang w:val="uk-UA"/>
        </w:rPr>
        <w:t>- комісія 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p>
    <w:p w:rsidR="00EF781E" w:rsidRPr="00EF781E" w:rsidRDefault="00EF781E" w:rsidP="00EF781E">
      <w:pPr>
        <w:spacing w:after="0" w:line="240" w:lineRule="auto"/>
        <w:ind w:firstLine="567"/>
        <w:jc w:val="both"/>
        <w:rPr>
          <w:rFonts w:ascii="Times New Roman" w:hAnsi="Times New Roman" w:cs="Times New Roman"/>
          <w:sz w:val="24"/>
          <w:szCs w:val="24"/>
          <w:lang w:val="uk-UA"/>
        </w:rPr>
      </w:pPr>
      <w:r w:rsidRPr="00EF781E">
        <w:rPr>
          <w:rFonts w:ascii="Times New Roman" w:hAnsi="Times New Roman" w:cs="Times New Roman"/>
          <w:sz w:val="24"/>
          <w:szCs w:val="24"/>
          <w:lang w:val="uk-UA"/>
        </w:rPr>
        <w:t>- комісія з питань житлово-комунального господарства, комунальної власності, промисловості, підприємництва та сфери послуг;</w:t>
      </w:r>
    </w:p>
    <w:p w:rsidR="00EF781E" w:rsidRPr="00EF781E" w:rsidRDefault="00EF781E" w:rsidP="00EF781E">
      <w:pPr>
        <w:pStyle w:val="a5"/>
        <w:spacing w:after="0" w:line="240" w:lineRule="auto"/>
        <w:ind w:firstLine="567"/>
        <w:jc w:val="both"/>
        <w:rPr>
          <w:b/>
          <w:sz w:val="24"/>
          <w:lang w:val="uk-UA"/>
        </w:rPr>
      </w:pPr>
      <w:r w:rsidRPr="00EF781E">
        <w:rPr>
          <w:rFonts w:ascii="Times New Roman" w:hAnsi="Times New Roman" w:cs="Times New Roman"/>
          <w:sz w:val="24"/>
          <w:lang w:val="uk-UA"/>
        </w:rPr>
        <w:t>- комісія з питань містобудування, будівництва, агропромислового комплексу, земельних відносин, охорони навколишнього природного середовища та екології</w:t>
      </w:r>
      <w:r w:rsidRPr="00EF781E">
        <w:rPr>
          <w:b/>
          <w:sz w:val="24"/>
          <w:lang w:val="uk-UA"/>
        </w:rPr>
        <w:t>.</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У разі необхідності протягом всього періоду скликання можуть бути створені нові постійні комісії, ліквідовані або реорганізовані раніше створені, змінений їх кількісний склад.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Постійні комісії обираються радою у складі голови комісії та її членів, при цьому враховуються пропозиції депутатських груп та фракцій у відповідності до статей 13 та 14 цього Регламенту. Всі інші питання структури комісії вирішуються відповідною комісією, у тому числі обрання заступника голови комісії та її секретаря.</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Рішення про обрання голови комісії приймається відкритим голосуванням більшістю від загального складу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Депутат може входити до складу тільки однієї постійної комісії, але має право брати участь у засіданні будь-якої комісії ради з правом дорадчого голосу.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Голова постійної комісії може бути відкликаний радою. Пропозиції про відкликання голови комісії вносяться міським головою, за рішенням відповідної постійної комісії або не менш як третиною депутатів від загального складу ради, а також особисто головою комісії, згідно з його письмовою заявою. Про відкликання голови комісії рада приймає відповідне рішення.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Організація роботи постійної комісії покладається на голову комісії. Голова комісії скликає і веде засідання комісії, дає доручення членам комісії, представляє комісію у відносинах з іншими державними органами, політичними та громадськими організаціями, підприємствами, громадянами, організовує роботу щодо виконання рекомендацій та висновків комісії. У разі відсутності голови комісії його функції здійснює заступник голови або секретар комісії. </w:t>
      </w:r>
    </w:p>
    <w:p w:rsidR="00E47EF3"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8. Основною формою роботи комісій є засідання. Вони скликаються в міру необхідності і є повноважними, якщо в них бере участь не менше половини депутатів від загального складу комісії. На засідання комісії можуть запрошуватись представники засобів масової інформації. Засідання постійних комісій ведуться відкрито</w:t>
      </w:r>
      <w:r w:rsidR="00EF781E" w:rsidRPr="00EF781E">
        <w:rPr>
          <w:rFonts w:ascii="Times New Roman" w:hAnsi="Times New Roman" w:cs="Times New Roman"/>
          <w:color w:val="000000" w:themeColor="text1"/>
          <w:sz w:val="24"/>
          <w:szCs w:val="24"/>
          <w:lang w:val="uk-UA"/>
        </w:rPr>
        <w:t xml:space="preserve"> в порядку статті 2 цього Регламенту</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Постійні комісії попередньо розглядають кандидатури осіб, які пропонуються для обрання, затвердження, призначення або погодження міською радою, можуть готувати висновки з цих питань.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10. Засідання комісії оформляються протоколами, у яких зазначається: - дата і місце проведення засідання; - прізвище та ініціали головуючого на засіданні, список членів комісії присутніх та відсутніх на засіданні, список присутніх депутатів міської ради та інших запрошених; - порядок денний засідання; - розглянуті питання порядку денного, список депутатів, а також запрошених осіб, які виступили під час обговорення; - результати голосування з питань порядку денного; - прийняті рекомендації, висновки.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 – заступником голови або секретарем комісії. У разі, коли голоси під час голосування розділились порівну, прийнятим вважається висновок або рекомендація, за яку проголосував головуючий на засіданні. Протоколи засідань комісії підписуються головою і секретарем комісії. Постійні комісії публікують протоколи засідань на офіційному сайті міської ради не пізніше п’яти робочих днів з дня прийняття документа, надають їх на запит відповідно до Закону України «Про доступ до публічної інформації».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12.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13. Комісія для вивчення питань може утворювати підготовчі комісії і робочі групи із залученням спеціалістів, представників громадськості, вчених.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14. За дорученням ради або за власною ініціативою можуть проводитися спільні засідання двох або більше постійних комісій. У цих випадках головуючий на засіданні визначається за взаємним погодженням постійних комісій. Прийнятими на спільному засіданні постійних комісій вважаються висновки і рекомендації, за які проголосувала більшість депутатів від загального складу цих постійних комісій. Висновки і рекомендації, прийняті на спільному засіданні постійних комісій, підписуються головами постійних комісій, а в разі їх відсутності – заступниками голів або секретарями постійних комісій. Протоколи спільних засідань постійних комісій підписуються головами і секретарями постійних комісій.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15. Організаційно-технічне та матеріальне забезпечення діяльності комісій здійснює апарат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16. Депутати працюють у постійних комісіях на громадських засадах.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17. Апарат ради інформує про час, дату та місце проведення засідання постійної комісії на офіційному сайті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24. Тимчасові контрольні комісії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Тимчасові контрольні комісії міської ради є органами ради, які обираються з числа її депутатів для здійснення контролю з конкретно визначених радою питань, що належать до повноважень міської ради. Контрольні комісії подають звіти і пропозиції на розгляд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Рішення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 При затвердженні персонального складу комісії враховуються пропозиції депутатських груп та фракцій на підставі статей 13 та 14 цього Регламенту.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Робота тимчасових контрольних комісій ради проводиться, як правило, на закритих засіданнях. Депутати, які входять до складу тимчасових контрольних комісій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припинення повноважень ради, яка створила цю комісію.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Звіти і пропозиції тимчасової контрольної комісії ради підписуються усіма членами комісії, присутніми на її засіданні. У разі незгоди члена комісії з пропозицією комісії, він має право подати окрему думку письмово, яка додається до матеріалів комісії на пленарному засіданні сесії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25. Лічильна комісія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Лічильна комісія міської ради утворюються на пленарному засіданні на термін повноважень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На першому організаційному засіданні лічильна комісія обирає зі свого складу голову комісії, заступника та секретаря.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Лічильна комісія здійснює підрахунок голосів при прийнятті рішень відкритим голосуванням шляхом підняття руки, або шляхом поіменного голосування.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При проведенні таємного голосування лічильна комісія організовує проведення голосування бюлетенями. Голова лічильної комісії перед голосуванням представляє депутатам форму бюлетеня, його зміст і роз’яснює порядок його заповнення. Лічильна комісія самостійно здійснює підрахунок голосів, оформляє відповідні протоколи та оголошує результати голосування на пленарному засіданні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26. Апарат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Апарат міської ради (далі апарат ради) утворюється міською радою і підпорядкований їй у своїй діяльності. Секретар ради за дорученням міського голови організовує роботу апарату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Керівництво апаратом ради здійснює міський голова.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Основн</w:t>
      </w:r>
      <w:r w:rsidR="00943180" w:rsidRPr="00EF781E">
        <w:rPr>
          <w:rFonts w:ascii="Times New Roman" w:hAnsi="Times New Roman" w:cs="Times New Roman"/>
          <w:color w:val="000000" w:themeColor="text1"/>
          <w:sz w:val="24"/>
          <w:szCs w:val="24"/>
          <w:lang w:val="uk-UA"/>
        </w:rPr>
        <w:t>ими завданнями апарату ради є</w:t>
      </w:r>
      <w:r w:rsidRPr="00EF781E">
        <w:rPr>
          <w:rFonts w:ascii="Times New Roman" w:hAnsi="Times New Roman" w:cs="Times New Roman"/>
          <w:color w:val="000000" w:themeColor="text1"/>
          <w:sz w:val="24"/>
          <w:szCs w:val="24"/>
          <w:lang w:val="uk-UA"/>
        </w:rPr>
        <w:t xml:space="preserve"> організаційне забезпечення діяльності міської ради</w:t>
      </w:r>
      <w:r w:rsidR="00943180" w:rsidRPr="00EF781E">
        <w:rPr>
          <w:rFonts w:ascii="Times New Roman" w:hAnsi="Times New Roman" w:cs="Times New Roman"/>
          <w:color w:val="000000" w:themeColor="text1"/>
          <w:sz w:val="24"/>
          <w:szCs w:val="24"/>
          <w:lang w:val="uk-UA"/>
        </w:rPr>
        <w:t>.</w:t>
      </w:r>
    </w:p>
    <w:p w:rsidR="005948DA"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Апарат ради відповідно до покладених на нього завдань: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w:t>
      </w:r>
      <w:r w:rsidR="009074C1" w:rsidRPr="00EF781E">
        <w:rPr>
          <w:rFonts w:ascii="Times New Roman" w:hAnsi="Times New Roman" w:cs="Times New Roman"/>
          <w:color w:val="000000" w:themeColor="text1"/>
          <w:sz w:val="24"/>
          <w:szCs w:val="24"/>
          <w:lang w:val="uk-UA"/>
        </w:rPr>
        <w:t xml:space="preserve"> складає проекти перспективних і поточних планів роботи ради, сприяє їх реалізації;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4.2.</w:t>
      </w:r>
      <w:r w:rsidR="009074C1" w:rsidRPr="00EF781E">
        <w:rPr>
          <w:rFonts w:ascii="Times New Roman" w:hAnsi="Times New Roman" w:cs="Times New Roman"/>
          <w:color w:val="000000" w:themeColor="text1"/>
          <w:sz w:val="24"/>
          <w:szCs w:val="24"/>
          <w:lang w:val="uk-UA"/>
        </w:rPr>
        <w:t xml:space="preserve"> отримує і узагальнює пропозиції до порядку денного сесій ради, організує попереднє обговорення в постійних комісіях ради проектів рішень, спільно з відділами і управліннями міської ради доопрацьовує проекти рішень з урахуванням їх обговорення в постійних комісіях ради;</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4.3.</w:t>
      </w:r>
      <w:r w:rsidR="009074C1" w:rsidRPr="00EF781E">
        <w:rPr>
          <w:rFonts w:ascii="Times New Roman" w:hAnsi="Times New Roman" w:cs="Times New Roman"/>
          <w:color w:val="000000" w:themeColor="text1"/>
          <w:sz w:val="24"/>
          <w:szCs w:val="24"/>
          <w:lang w:val="uk-UA"/>
        </w:rPr>
        <w:t xml:space="preserve"> згідно цього Регламенту забезпечує організаційну підготовку сесій, доводить до відома депутатів інформацію про скликання сесій ради, здійснює протоколювання сесій, оформлення, розмноження і доведення до виконавців прийнятих рішень, зберігає оригінали та копії рішень і протоколів сесій ради;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4.4.</w:t>
      </w:r>
      <w:r w:rsidR="009074C1" w:rsidRPr="00EF781E">
        <w:rPr>
          <w:rFonts w:ascii="Times New Roman" w:hAnsi="Times New Roman" w:cs="Times New Roman"/>
          <w:color w:val="000000" w:themeColor="text1"/>
          <w:sz w:val="24"/>
          <w:szCs w:val="24"/>
          <w:lang w:val="uk-UA"/>
        </w:rPr>
        <w:t xml:space="preserve"> надає методичну і практичну допомогу в підготовці і проведенні засідань постійних комісій ради, разом з виконавчими органами міської ради сприяє виконанню рекомендацій постійних комісій ради;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4.5.</w:t>
      </w:r>
      <w:r w:rsidR="009074C1" w:rsidRPr="00EF781E">
        <w:rPr>
          <w:rFonts w:ascii="Times New Roman" w:hAnsi="Times New Roman" w:cs="Times New Roman"/>
          <w:color w:val="000000" w:themeColor="text1"/>
          <w:sz w:val="24"/>
          <w:szCs w:val="24"/>
          <w:lang w:val="uk-UA"/>
        </w:rPr>
        <w:t xml:space="preserve"> за дорученням постійних комісій готує інформаційно-аналітичні матеріали, необхідні для розгляду питань;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4.6.</w:t>
      </w:r>
      <w:r w:rsidR="009074C1" w:rsidRPr="00EF781E">
        <w:rPr>
          <w:rFonts w:ascii="Times New Roman" w:hAnsi="Times New Roman" w:cs="Times New Roman"/>
          <w:color w:val="000000" w:themeColor="text1"/>
          <w:sz w:val="24"/>
          <w:szCs w:val="24"/>
          <w:lang w:val="uk-UA"/>
        </w:rPr>
        <w:t xml:space="preserve"> сприяє депутатам у здійсненні їх повноважень, організує та забезпечує проведення громадських слухань, звітів міського голови та депутатів перед виборцями, узагальнює та подає на розгляд виконавчих органів перелік пропозицій, внесених за результатами громадських слухань та звітів депутатів;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4.7.</w:t>
      </w:r>
      <w:r w:rsidR="009074C1" w:rsidRPr="00EF781E">
        <w:rPr>
          <w:rFonts w:ascii="Times New Roman" w:hAnsi="Times New Roman" w:cs="Times New Roman"/>
          <w:color w:val="000000" w:themeColor="text1"/>
          <w:sz w:val="24"/>
          <w:szCs w:val="24"/>
          <w:lang w:val="uk-UA"/>
        </w:rPr>
        <w:t xml:space="preserve"> здійснює реєстрацію ініціативних груп по внесенню місцевої ініціативи та сприяє їм у проведенні зборів громадян;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4.8.</w:t>
      </w:r>
      <w:r w:rsidR="009074C1" w:rsidRPr="00EF781E">
        <w:rPr>
          <w:rFonts w:ascii="Times New Roman" w:hAnsi="Times New Roman" w:cs="Times New Roman"/>
          <w:color w:val="000000" w:themeColor="text1"/>
          <w:sz w:val="24"/>
          <w:szCs w:val="24"/>
          <w:lang w:val="uk-UA"/>
        </w:rPr>
        <w:t xml:space="preserve"> забезпечує облік і бере участь у попередньому вивченні доручень виборців, готує разом з виконавчими органами ради заходи по виконанню доручень виборців, здійснює контроль за їх реалізацією;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4.9.</w:t>
      </w:r>
      <w:r w:rsidR="009074C1" w:rsidRPr="00EF781E">
        <w:rPr>
          <w:rFonts w:ascii="Times New Roman" w:hAnsi="Times New Roman" w:cs="Times New Roman"/>
          <w:color w:val="000000" w:themeColor="text1"/>
          <w:sz w:val="24"/>
          <w:szCs w:val="24"/>
          <w:lang w:val="uk-UA"/>
        </w:rPr>
        <w:t xml:space="preserve"> забезпечує організацію і проведення інформаційних депутатських днів, вивчення законодавчих актів;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4.10.</w:t>
      </w:r>
      <w:r w:rsidR="009074C1" w:rsidRPr="00EF781E">
        <w:rPr>
          <w:rFonts w:ascii="Times New Roman" w:hAnsi="Times New Roman" w:cs="Times New Roman"/>
          <w:color w:val="000000" w:themeColor="text1"/>
          <w:sz w:val="24"/>
          <w:szCs w:val="24"/>
          <w:lang w:val="uk-UA"/>
        </w:rPr>
        <w:t xml:space="preserve"> забезпечує ведення статистичної звітності про зміни в складі депутатів, постійних комісій, організаційну роботу ради;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4.11.</w:t>
      </w:r>
      <w:r w:rsidR="009074C1" w:rsidRPr="00EF781E">
        <w:rPr>
          <w:rFonts w:ascii="Times New Roman" w:hAnsi="Times New Roman" w:cs="Times New Roman"/>
          <w:color w:val="000000" w:themeColor="text1"/>
          <w:sz w:val="24"/>
          <w:szCs w:val="24"/>
          <w:lang w:val="uk-UA"/>
        </w:rPr>
        <w:t xml:space="preserve"> здійснює постійний контроль за виконанням рішень ради, рекомендацій постійних комісій, розпоряджень міського голови, періодично інформує раду про стан виконання рішень та критичних зауважень;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4.12.</w:t>
      </w:r>
      <w:r w:rsidR="009074C1" w:rsidRPr="00EF781E">
        <w:rPr>
          <w:rFonts w:ascii="Times New Roman" w:hAnsi="Times New Roman" w:cs="Times New Roman"/>
          <w:color w:val="000000" w:themeColor="text1"/>
          <w:sz w:val="24"/>
          <w:szCs w:val="24"/>
          <w:lang w:val="uk-UA"/>
        </w:rPr>
        <w:t xml:space="preserve"> сприяє створенню інформаційних матеріалів з питань законодавства, інших правових і нормативних актів ради;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4.13.</w:t>
      </w:r>
      <w:r w:rsidR="009074C1" w:rsidRPr="00EF781E">
        <w:rPr>
          <w:rFonts w:ascii="Times New Roman" w:hAnsi="Times New Roman" w:cs="Times New Roman"/>
          <w:color w:val="000000" w:themeColor="text1"/>
          <w:sz w:val="24"/>
          <w:szCs w:val="24"/>
          <w:lang w:val="uk-UA"/>
        </w:rPr>
        <w:t xml:space="preserve"> виконує інші повноваження, передбачені цим Регламентом;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4.14.</w:t>
      </w:r>
      <w:r w:rsidR="009074C1" w:rsidRPr="00EF781E">
        <w:rPr>
          <w:rFonts w:ascii="Times New Roman" w:hAnsi="Times New Roman" w:cs="Times New Roman"/>
          <w:color w:val="000000" w:themeColor="text1"/>
          <w:sz w:val="24"/>
          <w:szCs w:val="24"/>
          <w:lang w:val="uk-UA"/>
        </w:rPr>
        <w:t xml:space="preserve"> веде реєстраційний облік проектів рішень, які оприлюднюють</w:t>
      </w:r>
      <w:r w:rsidRPr="00EF781E">
        <w:rPr>
          <w:rFonts w:ascii="Times New Roman" w:hAnsi="Times New Roman" w:cs="Times New Roman"/>
          <w:color w:val="000000" w:themeColor="text1"/>
          <w:sz w:val="24"/>
          <w:szCs w:val="24"/>
          <w:lang w:val="uk-UA"/>
        </w:rPr>
        <w:t>ся не пізніше як за 1</w:t>
      </w:r>
      <w:r w:rsidR="009074C1" w:rsidRPr="00EF781E">
        <w:rPr>
          <w:rFonts w:ascii="Times New Roman" w:hAnsi="Times New Roman" w:cs="Times New Roman"/>
          <w:color w:val="000000" w:themeColor="text1"/>
          <w:sz w:val="24"/>
          <w:szCs w:val="24"/>
          <w:lang w:val="uk-UA"/>
        </w:rPr>
        <w:t xml:space="preserve">0 робочих днів до дати їх розгляду з метою прийняття; </w:t>
      </w:r>
    </w:p>
    <w:p w:rsidR="009074C1"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4.15.</w:t>
      </w:r>
      <w:r w:rsidR="009074C1" w:rsidRPr="00EF781E">
        <w:rPr>
          <w:rFonts w:ascii="Times New Roman" w:hAnsi="Times New Roman" w:cs="Times New Roman"/>
          <w:color w:val="000000" w:themeColor="text1"/>
          <w:sz w:val="24"/>
          <w:szCs w:val="24"/>
          <w:lang w:val="uk-UA"/>
        </w:rPr>
        <w:t xml:space="preserve"> оприлюднює рішення міської ради</w:t>
      </w:r>
      <w:r w:rsidR="00A32F50" w:rsidRPr="00EF781E">
        <w:rPr>
          <w:rFonts w:ascii="Times New Roman" w:hAnsi="Times New Roman" w:cs="Times New Roman"/>
          <w:color w:val="000000" w:themeColor="text1"/>
          <w:sz w:val="24"/>
          <w:szCs w:val="24"/>
          <w:lang w:val="uk-UA"/>
        </w:rPr>
        <w:t xml:space="preserve"> протягом</w:t>
      </w:r>
      <w:r w:rsidR="009074C1" w:rsidRPr="00EF781E">
        <w:rPr>
          <w:rFonts w:ascii="Times New Roman" w:hAnsi="Times New Roman" w:cs="Times New Roman"/>
          <w:color w:val="000000" w:themeColor="text1"/>
          <w:sz w:val="24"/>
          <w:szCs w:val="24"/>
          <w:lang w:val="uk-UA"/>
        </w:rPr>
        <w:t xml:space="preserve"> п’яти робочих днів з дня прийняття документа.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27. Виконавчі органи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За пропозицією міського голови рада затверджує структуру виконавчих органів ради, загальну чисельність апарату ради та її виконавчих органів, витрати на їх утримання. За поданням міського голови можуть утворюватись й інші виконавчі органи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Виконавчі органи ради (виконавчий комітет, департаменти, управління, відділи та інші створювані радою виконавчі органи) створюються радою відповідно для здійснення виконавчих функцій і повноважень місцевого самоврядування у межах, визначених чинним законодавством України.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Виключною компетенцією ради є утворення виконавчого комітету ради, визначення його чисельності, затвердження персонального складу, внесення змін до складу виконавчого комітету та його розпуск у встановленому законами України порядку.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Виконавчі органи ради підзвітні і підконтрольні раді, здійснюють повноваження, які визначені чинним законодавством України та окремим рішенням про розмежування повноважень між виконавчими органами ради. </w:t>
      </w:r>
    </w:p>
    <w:p w:rsidR="009074C1" w:rsidRPr="00EF781E"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EF781E">
        <w:rPr>
          <w:rFonts w:ascii="Times New Roman" w:hAnsi="Times New Roman" w:cs="Times New Roman"/>
          <w:b/>
          <w:color w:val="000000" w:themeColor="text1"/>
          <w:sz w:val="24"/>
          <w:szCs w:val="24"/>
          <w:lang w:val="uk-UA"/>
        </w:rPr>
        <w:t>РОЗДІЛ 3. СЕСІЇ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28. Порядок скликання сесій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Міська рада проводить свою роботу сесійно. Кожне пленарне засідання ради починається і завершується виконанням у залі, де вони проводяться, Державного Гімну України. Сесія складається з пленарних засідань ради, а також засідань постійних комісій.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Перша сесія міської ради проводиться у відповідності до вимог п.2 ст.46 Закону України “Про місцеве самоврядування в Україні”. Для підготовки першої сесії міської ради нового скликання новообраний міський голова скликає робочу групу, до якої включаються голова міської територіальної виборчої комісії, секретар міської ради попереднього скликання, новообрані депутати міської ради, працівники апарату міської ради. </w:t>
      </w:r>
    </w:p>
    <w:p w:rsidR="005D164E"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Наступні сесії міської ради скликаються міським головою в міру необхідності, але не менше одного разу на квартал, а з питань відведення земельних ділянок – не рідше ніж один раз на місяць</w:t>
      </w:r>
      <w:r w:rsidR="005D164E" w:rsidRPr="00EF781E">
        <w:rPr>
          <w:rFonts w:ascii="Times New Roman" w:hAnsi="Times New Roman" w:cs="Times New Roman"/>
          <w:color w:val="000000" w:themeColor="text1"/>
          <w:sz w:val="24"/>
          <w:szCs w:val="24"/>
          <w:lang w:val="uk-UA"/>
        </w:rPr>
        <w:t>.</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У разі невмотивованої відмови міського голови або неможливості його скликати сесію міської ради вона скликається секретарем міської ради. У цих випадках сесія скликається: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4.1. відповідно до доручення міського голови;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4.2. якщо міський голова без поважних причин не скликав сесію у двотижневий термін після настання умов, передбачених ч.7 ст.46 Закону України «Про місцеве самоврядування в Україні»;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4.3. якщо сесія не скликається міським головою у строки, передбачені цим Регламентом.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Виконком приймає рішення про скликання сесії та через апарат ради з обов'язковою реєстрацією дати подачі пропозиції, подає її міському голові.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Сесія міської ради також повинна бути скликана за пропозицією не менше, як 1/3 від загального складу депутатів міської ради, виконавчого комітету. Ця пропозиція депутатів про скликання сесії з коротким обґрунтуванням питань, що мають бути розглянуті на сесії, у письмовому вигляді за підписом необхідної кількості депутатів (не менше 12) подається міському голові з обов'язковою реєстрацією дати подання пропозиції апаратом ради. У разі, якщо міський голова або секретар міської ради у двотижневий строк не скликають сесію на вимогу депутатів, сесія може бути скликана депутатами міської ради, які подали пропозицію про скликання сесії або постійною комісією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Розпорядження про скликання сесії приймається міським головою та доводиться до відома депутатів і населення не пізніше, як за 10 днів до сесії, а у виняткових випадках – не пізніше, як за день до сесії, із зазначенням часу скликання, місця проведення та питань, які передбачається внести на розгляд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Проекти рішень міської ради надаються депутатам не пізніше, як за 7 днів до пленарного засідання, а у разі позачергових пленарних засідань - безпосередньо перед пленарним засіданням міської ради. У такому випадку рішення з цих питань приймаються після розгляду проектів рішень безпосередньо під час пленарних засідань або на засіданнях постійних комісій ради в перерві пленарних засідань, про що приймається відповідне рішення як з процедурного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29. Порядок денний сесії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Порядок денний сесії міської ради формується міським головою.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Пропозиції щодо питань на розгляд ради вносяться: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2.1. міським головою;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2.2. постійними комісіями міської ради; </w:t>
      </w:r>
    </w:p>
    <w:p w:rsidR="00B3348F"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2.3. депутатами;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2.4. виконавчим комітетом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2.5. загальними зборами громадян.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Проекти рішень з питань, що вносяться міським головою, подаються у апарат ради разом із письмовим поданням, в якому зазначається доповідач з цього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Проекти рішень з питань, що вносяться постійними комісіями ради, подаються у апарат ради та підтверджуються протоколом засідання відповідної комісії, в якому зазначається доповідач з даного питання. Члени комісії, які мають окрему думку щодо розглянутих проектів рішень, мають право подати її в письмовому вигляді із відповідним обґрунтуванням, що зазначається в протоколі засідання комісії.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Проекти рішень з питань, що вносяться депутатом міської ради, подаються в апарат ради за підписом депутата, який і є доповідачем з цього питання. Пропозиції щодо питань на розгляд ради, внесені депутатами міської ради на засіданнях сесій міської ради, постійних комісій,  фіксуються у відповідному протоколі і не потребують додаткового письмового подання. Пропозиції депутатів з питань користування та розпорядження об’єктами комунальної власності, а саме, будівлями, спорудами, приміщеннями та земельними ділянками, що перебувають в комунальній власності, а також питання генерального планування, земельних відносин та земельного кадастру, будівництва та архітектури не можуть бути включені в порядок денний під час затвердження порядку денного на початку та під час пленарного засідання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Проекти рішень з питань, що вносяться виконавчим комітетом, і які подаються в апарат ради, мають містити пропозицію міській раді про внесення цього питання на розгляд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Проекти рішень, що вносяться загальними зборами громадян, подаються в апарат ради у порядку, визначеному на цих зборах.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Проекти рішень міської ради реєструються у апараті ради із зазначенням дати подання проекту.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Проект порядку денного оголошується головуючим на початку пленарного засідання ради, він приймається за основу більшістю від присутніх на пленарному засіданні депутатів.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10. Зміни та доповнення до проекту порядку денного ставляться головуючим на голосування у порядку їх надходження. Питання, яке пройшло процедуру оприлюднення, відповідно до ст.15 Закону України «Про доступ до публічної інформації» вважається включеним до порядку денного, якщо за нього проголосувало більше половини депутатів, присутніх на пленарному засіданні ради. Одне і те ж питання може бути внесено до порядку денного не більше двох разів протягом календарного року. Послідовність розгляду питань порядку денного може бути з</w:t>
      </w:r>
      <w:r w:rsidR="00A275FD" w:rsidRPr="00EF781E">
        <w:rPr>
          <w:rFonts w:ascii="Times New Roman" w:hAnsi="Times New Roman" w:cs="Times New Roman"/>
          <w:color w:val="000000" w:themeColor="text1"/>
          <w:sz w:val="24"/>
          <w:szCs w:val="24"/>
          <w:lang w:val="uk-UA"/>
        </w:rPr>
        <w:t>мінено</w:t>
      </w:r>
      <w:r w:rsidRPr="00EF781E">
        <w:rPr>
          <w:rFonts w:ascii="Times New Roman" w:hAnsi="Times New Roman" w:cs="Times New Roman"/>
          <w:color w:val="000000" w:themeColor="text1"/>
          <w:sz w:val="24"/>
          <w:szCs w:val="24"/>
          <w:lang w:val="uk-UA"/>
        </w:rPr>
        <w:t xml:space="preserve">, після цього порядок денний приймається в цілому більшістю депутатів, присутніх на пленарному засіданні. В разі неприйняття порядку денного в цілому, головуючий проводить голосування по кожному пункту окремо. Питання вважається виключеним з порядку денного, якщо за це проголосувало більше половини депутатів, присутніх на пленарному засіданні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Проект рішення може бути включений до порядку денного сесії без процедури оприлюднення у виняткових випадках, коли виникає необхідність прийняття рішень, пов’язаних із проведенням заходів, передбачених законодавством про надзвичайні ситуації природного, техногенного чи іншого характеру та інших невідкладних питань, що стосуються забезпечення життєдіяльності </w:t>
      </w:r>
      <w:r w:rsidR="00EF781E" w:rsidRPr="00EF781E">
        <w:rPr>
          <w:rFonts w:ascii="Times New Roman" w:hAnsi="Times New Roman" w:cs="Times New Roman"/>
          <w:color w:val="000000" w:themeColor="text1"/>
          <w:sz w:val="24"/>
          <w:szCs w:val="24"/>
          <w:lang w:val="uk-UA"/>
        </w:rPr>
        <w:t>населених пунктів громади</w:t>
      </w:r>
      <w:r w:rsidRPr="00EF781E">
        <w:rPr>
          <w:rFonts w:ascii="Times New Roman" w:hAnsi="Times New Roman" w:cs="Times New Roman"/>
          <w:color w:val="000000" w:themeColor="text1"/>
          <w:sz w:val="24"/>
          <w:szCs w:val="24"/>
          <w:lang w:val="uk-UA"/>
        </w:rPr>
        <w:t xml:space="preserve">. В такому випадку проект рішення погоджується з профільним виконавчим органом міської ради і юридичним відділом та розглядається постійними комісіями міської ради спільно у залі під час проведення пленарного засідання або у перерві пленарного засідання, про що приймається рішення як з процедурного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12. До проектів рішень додають: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12.1. пояснювальну записку по суті питання із зазначенням дати оприлюднення проекту рішення</w:t>
      </w:r>
      <w:r w:rsidR="00A32F50" w:rsidRPr="00EF781E">
        <w:rPr>
          <w:rFonts w:ascii="Times New Roman" w:hAnsi="Times New Roman" w:cs="Times New Roman"/>
          <w:color w:val="000000" w:themeColor="text1"/>
          <w:sz w:val="24"/>
          <w:szCs w:val="24"/>
          <w:lang w:val="uk-UA"/>
        </w:rPr>
        <w:t xml:space="preserve"> (за потреби)</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12.2. додатки, якщо такі потрібні;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12.3. інформацію про доповідача та співдоповідачів</w:t>
      </w:r>
      <w:r w:rsidR="00A32F50" w:rsidRPr="00EF781E">
        <w:rPr>
          <w:rFonts w:ascii="Times New Roman" w:hAnsi="Times New Roman" w:cs="Times New Roman"/>
          <w:color w:val="000000" w:themeColor="text1"/>
          <w:sz w:val="24"/>
          <w:szCs w:val="24"/>
          <w:lang w:val="uk-UA"/>
        </w:rPr>
        <w:t xml:space="preserve"> (зазначається в порядку денному)</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12.4. список запрошених</w:t>
      </w:r>
      <w:r w:rsidR="00A32F50" w:rsidRPr="00EF781E">
        <w:rPr>
          <w:rFonts w:ascii="Times New Roman" w:hAnsi="Times New Roman" w:cs="Times New Roman"/>
          <w:color w:val="000000" w:themeColor="text1"/>
          <w:sz w:val="24"/>
          <w:szCs w:val="24"/>
          <w:lang w:val="uk-UA"/>
        </w:rPr>
        <w:t xml:space="preserve"> (за наявності)</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12.5. перелік суб'єктів, яким необхідно надіслати прийняті рішення</w:t>
      </w:r>
      <w:r w:rsidR="00013956" w:rsidRPr="00EF781E">
        <w:rPr>
          <w:rFonts w:ascii="Times New Roman" w:hAnsi="Times New Roman" w:cs="Times New Roman"/>
          <w:color w:val="000000" w:themeColor="text1"/>
          <w:sz w:val="24"/>
          <w:szCs w:val="24"/>
          <w:lang w:val="uk-UA"/>
        </w:rPr>
        <w:t xml:space="preserve"> (за наявності таких).</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13. Проекти рішень, які пройшли процедуру оприлюднення, відповідно до статті 15 Закону України «Про доступ до публічної інформації» і пропонуються для розгляду на сесії міської ради виконавчим комітетом, міським головою, подаються особами, відповідальними за підготовку питання в </w:t>
      </w:r>
      <w:r w:rsidR="00013956" w:rsidRPr="00EF781E">
        <w:rPr>
          <w:rFonts w:ascii="Times New Roman" w:hAnsi="Times New Roman" w:cs="Times New Roman"/>
          <w:color w:val="000000" w:themeColor="text1"/>
          <w:sz w:val="24"/>
          <w:szCs w:val="24"/>
          <w:lang w:val="uk-UA"/>
        </w:rPr>
        <w:t>друкованому</w:t>
      </w:r>
      <w:r w:rsidRPr="00EF781E">
        <w:rPr>
          <w:rFonts w:ascii="Times New Roman" w:hAnsi="Times New Roman" w:cs="Times New Roman"/>
          <w:color w:val="000000" w:themeColor="text1"/>
          <w:sz w:val="24"/>
          <w:szCs w:val="24"/>
          <w:lang w:val="uk-UA"/>
        </w:rPr>
        <w:t xml:space="preserve"> та в електронному вигляді у апарат ради не пізніш, як за 10 днів до початку сесії, попередньо погоджені відповідними заступниками міського голови, секретарем міської ради і завідуючим юридичним відділом. При наявності пропозицій та зауважень, проекти рішень з питань, які віднесені до виключної компетенції міської ради, обов’язково вносяться на розгляд міської ради для прийняття відповідного рішення. Проекти рішень, які пройшли процедуру оприлюднення, відповідно до статті 15 Закону України «Про доступ до публічної інформації» і пропонуються для розгляду депутатами, постійними комісіями, погоджуються відповідним профільним виконавчим органом міської ради і юридичним відділом та подаються у відділ сприяння діяльності депутатам не пізніш, як за 10 днів до початку сесії. У випадку наявності зауважень профільного виконавчого органу та/або юридичного відділу, проект рішення подається із цими зауваженнями. Проекти рішень, які пропонуються для розгляду депутатами, постійними комісіями з питань, які впливають на дохідну та витратну частини бюджету, попередньо узгоджуються з фінансовим управлінням та розглядаються на засіданнях постійних комісій. Проекти рішень міської рад</w:t>
      </w:r>
      <w:r w:rsidR="00EF781E" w:rsidRPr="00EF781E">
        <w:rPr>
          <w:rFonts w:ascii="Times New Roman" w:hAnsi="Times New Roman" w:cs="Times New Roman"/>
          <w:color w:val="000000" w:themeColor="text1"/>
          <w:sz w:val="24"/>
          <w:szCs w:val="24"/>
          <w:lang w:val="uk-UA"/>
        </w:rPr>
        <w:t>и, які не були опубліковані за 1</w:t>
      </w:r>
      <w:r w:rsidRPr="00EF781E">
        <w:rPr>
          <w:rFonts w:ascii="Times New Roman" w:hAnsi="Times New Roman" w:cs="Times New Roman"/>
          <w:color w:val="000000" w:themeColor="text1"/>
          <w:sz w:val="24"/>
          <w:szCs w:val="24"/>
          <w:lang w:val="uk-UA"/>
        </w:rPr>
        <w:t xml:space="preserve">0 робочих днів до дати їх розгляду не виносяться на </w:t>
      </w:r>
      <w:r w:rsidR="00673B99" w:rsidRPr="00EF781E">
        <w:rPr>
          <w:rFonts w:ascii="Times New Roman" w:hAnsi="Times New Roman" w:cs="Times New Roman"/>
          <w:color w:val="000000" w:themeColor="text1"/>
          <w:sz w:val="24"/>
          <w:szCs w:val="24"/>
          <w:lang w:val="uk-UA"/>
        </w:rPr>
        <w:t xml:space="preserve">пленарне засідання міської ради, за винятком проектів рішень, які </w:t>
      </w:r>
      <w:r w:rsidR="00EF781E" w:rsidRPr="00EF781E">
        <w:rPr>
          <w:rFonts w:ascii="Times New Roman" w:hAnsi="Times New Roman" w:cs="Times New Roman"/>
          <w:color w:val="000000" w:themeColor="text1"/>
          <w:sz w:val="24"/>
          <w:szCs w:val="24"/>
          <w:lang w:val="uk-UA"/>
        </w:rPr>
        <w:t>включені до порядку денного  відповідно до пункту 11.</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14. Термін перебування проекту рішення міської ради на погодженні у профільному виконавчому органі міської ради та у юридичному відділі не повинен перевищувати п’яти робочих днів. За результатами правової експертизи у разі невідповідності проекту рішення законодавству та якщо внесені до нього юридичним відділом зауваження не враховано, відділ, не візуючи проект, подає письмовий висновок з пропозиціями щодо можливих шляхів доопрацювання проекту. Проект рішення міської ради із зауваженнями підлягає обговоренню у відповідного заступника міського голови, за участі розробників та посадових осіб, які виклали свої зауваження, після чого обов’язково вноситься на розгляд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15. Більшістю голосів депутатів від заг</w:t>
      </w:r>
      <w:r w:rsidR="00EF781E" w:rsidRPr="00EF781E">
        <w:rPr>
          <w:rFonts w:ascii="Times New Roman" w:hAnsi="Times New Roman" w:cs="Times New Roman"/>
          <w:color w:val="000000" w:themeColor="text1"/>
          <w:sz w:val="24"/>
          <w:szCs w:val="24"/>
          <w:lang w:val="uk-UA"/>
        </w:rPr>
        <w:t>ального складу ради (не менше 14</w:t>
      </w:r>
      <w:r w:rsidRPr="00EF781E">
        <w:rPr>
          <w:rFonts w:ascii="Times New Roman" w:hAnsi="Times New Roman" w:cs="Times New Roman"/>
          <w:color w:val="000000" w:themeColor="text1"/>
          <w:sz w:val="24"/>
          <w:szCs w:val="24"/>
          <w:lang w:val="uk-UA"/>
        </w:rPr>
        <w:t xml:space="preserve">) міська рада може прийняти вмотивоване рішення про перенесення розгляду питання, затвердженого порядку денного сесії на наступну чергову сесію; таке рішення може прийматися не більше одного разу щодо одного і того ж питання порядку денного. Прийняття рішення з питань бюджету, внесене міським головою чи виконавчим комітетом, не може переноситися на наступну сесію, якщо це, за висновком міського голови чи виконавчого комітету, призведе до перешкод в бюджетному регулюванні. </w:t>
      </w:r>
    </w:p>
    <w:p w:rsidR="00D3737E"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16. Питання генерального планування, земельних відносин та земельного кадастру, будівництва та архітектури</w:t>
      </w:r>
      <w:r w:rsidR="00D3737E" w:rsidRPr="00EF781E">
        <w:rPr>
          <w:rFonts w:ascii="Times New Roman" w:hAnsi="Times New Roman" w:cs="Times New Roman"/>
          <w:color w:val="000000" w:themeColor="text1"/>
          <w:sz w:val="24"/>
          <w:szCs w:val="24"/>
          <w:lang w:val="uk-UA"/>
        </w:rPr>
        <w:t>,</w:t>
      </w:r>
      <w:r w:rsidR="00EF781E" w:rsidRPr="00EF781E">
        <w:rPr>
          <w:rFonts w:ascii="Times New Roman" w:hAnsi="Times New Roman" w:cs="Times New Roman"/>
          <w:color w:val="000000" w:themeColor="text1"/>
          <w:sz w:val="24"/>
          <w:szCs w:val="24"/>
          <w:lang w:val="uk-UA"/>
        </w:rPr>
        <w:t xml:space="preserve"> </w:t>
      </w:r>
      <w:r w:rsidR="00D3737E" w:rsidRPr="00EF781E">
        <w:rPr>
          <w:rFonts w:ascii="Times New Roman" w:hAnsi="Times New Roman" w:cs="Times New Roman"/>
          <w:color w:val="000000" w:themeColor="text1"/>
          <w:sz w:val="24"/>
          <w:szCs w:val="24"/>
          <w:lang w:val="uk-UA"/>
        </w:rPr>
        <w:t>розглядаються в присутності</w:t>
      </w:r>
      <w:r w:rsidR="00EF781E" w:rsidRPr="00EF781E">
        <w:rPr>
          <w:rFonts w:ascii="Times New Roman" w:hAnsi="Times New Roman" w:cs="Times New Roman"/>
          <w:color w:val="000000" w:themeColor="text1"/>
          <w:sz w:val="24"/>
          <w:szCs w:val="24"/>
          <w:lang w:val="uk-UA"/>
        </w:rPr>
        <w:t xml:space="preserve"> </w:t>
      </w:r>
      <w:r w:rsidR="00D3737E" w:rsidRPr="00EF781E">
        <w:rPr>
          <w:rFonts w:ascii="Times New Roman" w:hAnsi="Times New Roman" w:cs="Times New Roman"/>
          <w:color w:val="000000" w:themeColor="text1"/>
          <w:sz w:val="24"/>
          <w:szCs w:val="24"/>
          <w:lang w:val="uk-UA"/>
        </w:rPr>
        <w:t>зацікавленої особи або</w:t>
      </w:r>
      <w:r w:rsidR="00EF781E" w:rsidRPr="00EF781E">
        <w:rPr>
          <w:rFonts w:ascii="Times New Roman" w:hAnsi="Times New Roman" w:cs="Times New Roman"/>
          <w:color w:val="000000" w:themeColor="text1"/>
          <w:sz w:val="24"/>
          <w:szCs w:val="24"/>
          <w:lang w:val="uk-UA"/>
        </w:rPr>
        <w:t xml:space="preserve"> </w:t>
      </w:r>
      <w:r w:rsidR="00D3737E" w:rsidRPr="00EF781E">
        <w:rPr>
          <w:rFonts w:ascii="Times New Roman" w:hAnsi="Times New Roman" w:cs="Times New Roman"/>
          <w:color w:val="000000" w:themeColor="text1"/>
          <w:sz w:val="24"/>
          <w:szCs w:val="24"/>
          <w:lang w:val="uk-UA"/>
        </w:rPr>
        <w:t xml:space="preserve">уповноваженого нею представника, </w:t>
      </w:r>
      <w:r w:rsidRPr="00EF781E">
        <w:rPr>
          <w:rFonts w:ascii="Times New Roman" w:hAnsi="Times New Roman" w:cs="Times New Roman"/>
          <w:color w:val="000000" w:themeColor="text1"/>
          <w:sz w:val="24"/>
          <w:szCs w:val="24"/>
          <w:lang w:val="uk-UA"/>
        </w:rPr>
        <w:t xml:space="preserve">на пленарних засіданнях ради </w:t>
      </w:r>
      <w:r w:rsidR="00D3737E" w:rsidRPr="00EF781E">
        <w:rPr>
          <w:rFonts w:ascii="Times New Roman" w:hAnsi="Times New Roman" w:cs="Times New Roman"/>
          <w:color w:val="000000" w:themeColor="text1"/>
          <w:sz w:val="24"/>
          <w:szCs w:val="24"/>
          <w:lang w:val="uk-UA"/>
        </w:rPr>
        <w:t>та супроводжуються</w:t>
      </w:r>
      <w:r w:rsidRPr="00EF781E">
        <w:rPr>
          <w:rFonts w:ascii="Times New Roman" w:hAnsi="Times New Roman" w:cs="Times New Roman"/>
          <w:color w:val="000000" w:themeColor="text1"/>
          <w:sz w:val="24"/>
          <w:szCs w:val="24"/>
          <w:lang w:val="uk-UA"/>
        </w:rPr>
        <w:t xml:space="preserve"> графічними матеріалами (приблизне розташування чи викопіювання 1:500 або 1:1000)</w:t>
      </w:r>
      <w:r w:rsidR="00D3737E" w:rsidRPr="00EF781E">
        <w:rPr>
          <w:rFonts w:ascii="Times New Roman" w:hAnsi="Times New Roman" w:cs="Times New Roman"/>
          <w:color w:val="000000" w:themeColor="text1"/>
          <w:sz w:val="24"/>
          <w:szCs w:val="24"/>
          <w:lang w:val="uk-UA"/>
        </w:rPr>
        <w:t xml:space="preserve">. </w:t>
      </w:r>
    </w:p>
    <w:p w:rsidR="00D3737E" w:rsidRPr="00EF781E" w:rsidRDefault="00D3737E"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17. Питання щодо надання у користування земельних ділянок комунальної власності, крім безоплатної передачі земельних ділянок фізичних особам, які перебувають у їхньому користуванні, у власність розглядаються на пленарних засіданнях ради при обов’язковій присутності зацікавленої особи або уповноваженого нею представника.</w:t>
      </w:r>
    </w:p>
    <w:p w:rsidR="0066339A" w:rsidRPr="00EF781E" w:rsidRDefault="0066339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18. До проекту рішення, в якому йдеться про внесення змін чи доповнень до раніше прийнятих рішень міської ради, суб'єкти подання подають порівняльну таблицю з викладенням тексту рішення (його структурних частин), який підлягає зміні чи доповненню».</w:t>
      </w:r>
    </w:p>
    <w:p w:rsidR="0066339A" w:rsidRPr="00EF781E" w:rsidRDefault="0066339A"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19. Якщо зміни, що вносяться до документа, за обсягом займають більшу частину тексту або істотно впливають на його зміст, необхідно викласти рішення у новій редакції.</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30. Підготовка проектів регуляторних актів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Планування діяльності міської ради з підготовки проектів регуляторних актів на наступний рік здійснюється в рамках підготовки та затвердження її планів роботи, але не пізніше 15 грудня. Плани роботи міської ради оприлюднюються шляхом розміщення на офіційному сайті міської ради не пізніше, як у п’ятиденний строк після їх прийняття та підписання.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Особливості діяльності міської ради з підготовки, прийняття та відстеження результативності регуляторних актів визначаються Законом України «Про засади державної регуляторної політики у сфері господарської діяльності» та затвердженим міською радою Положення про порядок підготовки та визначення ефективності регуляторних актів Дунаєвецької міської ради та виконавчого комітету, затвердженого міською радою.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З метою забезпечення підготовки експертних висновків щодо регуляторного впливу, внесених до порядку денного сесії проектів регуляторних актів, відповідальна за реалізацію державної регуляторної політики постійна комісія міської ради </w:t>
      </w:r>
      <w:r w:rsidR="00EF781E" w:rsidRPr="00EF781E">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00EF781E">
        <w:rPr>
          <w:rFonts w:ascii="Times New Roman" w:hAnsi="Times New Roman" w:cs="Times New Roman"/>
          <w:sz w:val="24"/>
          <w:lang w:val="uk-UA"/>
        </w:rPr>
        <w:t xml:space="preserve"> </w:t>
      </w:r>
      <w:r w:rsidRPr="00EF781E">
        <w:rPr>
          <w:rFonts w:ascii="Times New Roman" w:hAnsi="Times New Roman" w:cs="Times New Roman"/>
          <w:color w:val="000000" w:themeColor="text1"/>
          <w:sz w:val="24"/>
          <w:szCs w:val="24"/>
          <w:lang w:val="uk-UA"/>
        </w:rPr>
        <w:t xml:space="preserve">створює на громадських засадах підготовчі комісії чи робочі групи із залученням представників громадськості, вчених і спеціалістів або звертається з відповідним зверненням до територіального підрозділу спеціально уповноваженого органу з питань регуляторної політики. Строк підготовки таких експертних висновків не повинен перевищувати п’яти робочих днів.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Регуляторний акт не може бути прийнятий міською радою, якщо наявна хоча б одна з таких обставин: - відсутній аналіз регуляторного впливу чи експертний висновок; - проект регуляторного акта не був оприлюднений. У разі виявлення будь-якої з цих обставин міська рада вживає передбачених законодавством заходів для припинення виявлених порушень, у тому числі відповідно до закону скасовує або зупиняє дію регуляторного акта, прийнятого з порушеннями.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Звіт про відстеження результативності регуляторного акта, прийнятого міською радою, не пізніше наступного робочого дня з дня оприлюднення цього звіту, подається до постійної комісії міської ради </w:t>
      </w:r>
      <w:r w:rsidR="00EF781E" w:rsidRPr="00EF781E">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Pr="00EF781E">
        <w:rPr>
          <w:rFonts w:ascii="Times New Roman" w:hAnsi="Times New Roman" w:cs="Times New Roman"/>
          <w:color w:val="000000" w:themeColor="text1"/>
          <w:sz w:val="24"/>
          <w:szCs w:val="24"/>
          <w:lang w:val="uk-UA"/>
        </w:rPr>
        <w:t xml:space="preserve">. Рішення про необхідність перегляду регуляторного акту, прийнятого міською радою, на підставі аналізу звіту про відстеження його результативності приймає постійна комісія міської ради </w:t>
      </w:r>
      <w:r w:rsidR="00EF781E" w:rsidRPr="00EF781E">
        <w:rPr>
          <w:rFonts w:ascii="Times New Roman" w:hAnsi="Times New Roman" w:cs="Times New Roman"/>
          <w:sz w:val="24"/>
          <w:lang w:val="uk-UA"/>
        </w:rPr>
        <w:t>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Рішення міської ради, що є регуляторними актами, а також звіти про відстеження результативності регуляторного акта (моніторинг) та результати його розгляду виконавчим комітетом міської ради оприлюднюються шляхом опублікування в засобах масової інформації та розміщення на офіційному сайті міської ради не пізніше, як у п'ятиденний строк після їх прийняття та підписання. Неопубліковані регуляторні акти не є чинними. Питання щодо стану здійснення регуляторної політики за попередній рік включається в щорічний звіт міського голови про роботу ради та її виконавчого комітету.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Стаття 31. Ведення пленарних засідань</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Пленарне засідання міської ради відкривається і проводиться, якщо в ньому бере участь більше половини депутатів </w:t>
      </w:r>
      <w:r w:rsidR="00D47728" w:rsidRPr="00EF781E">
        <w:rPr>
          <w:rFonts w:ascii="Times New Roman" w:hAnsi="Times New Roman" w:cs="Times New Roman"/>
          <w:color w:val="000000" w:themeColor="text1"/>
          <w:sz w:val="24"/>
          <w:szCs w:val="24"/>
          <w:lang w:val="uk-UA"/>
        </w:rPr>
        <w:t>(</w:t>
      </w:r>
      <w:r w:rsidR="005948DA" w:rsidRPr="00EF781E">
        <w:rPr>
          <w:rFonts w:ascii="Times New Roman" w:hAnsi="Times New Roman" w:cs="Times New Roman"/>
          <w:color w:val="000000" w:themeColor="text1"/>
          <w:sz w:val="24"/>
          <w:szCs w:val="24"/>
          <w:lang w:val="uk-UA"/>
        </w:rPr>
        <w:t>чотирнадцять</w:t>
      </w:r>
      <w:r w:rsidR="00D47728" w:rsidRP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 xml:space="preserve">від загального складу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Сесію відкриває і веде міський голова, а у випадках, передбачених чинним законодавством та цим Регламентом - суб'єктами, які мають на це право.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Пл</w:t>
      </w:r>
      <w:r w:rsidR="005948DA" w:rsidRPr="00EF781E">
        <w:rPr>
          <w:rFonts w:ascii="Times New Roman" w:hAnsi="Times New Roman" w:cs="Times New Roman"/>
          <w:color w:val="000000" w:themeColor="text1"/>
          <w:sz w:val="24"/>
          <w:szCs w:val="24"/>
          <w:lang w:val="uk-UA"/>
        </w:rPr>
        <w:t xml:space="preserve">енарні засідання проводяться </w:t>
      </w:r>
      <w:r w:rsidR="00EF781E">
        <w:rPr>
          <w:rFonts w:ascii="Times New Roman" w:hAnsi="Times New Roman" w:cs="Times New Roman"/>
          <w:color w:val="000000" w:themeColor="text1"/>
          <w:sz w:val="24"/>
          <w:szCs w:val="24"/>
          <w:lang w:val="uk-UA"/>
        </w:rPr>
        <w:t>відповідно до встановленого регламенту роботи.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Сесія ради може проводитись протягом двох або більше пленарних засідань. Порядок денний може затверджуватись для кожного пленарного засідання окремо.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Реєстрація депутатів проводиться апаратом ради перед початком кожного пленарного засідання з пред'явленням посвідчення депутата і за особистим підписом депутата у відомості про реєстрацію. </w:t>
      </w:r>
      <w:r w:rsidR="00EF781E">
        <w:rPr>
          <w:rFonts w:ascii="Times New Roman" w:hAnsi="Times New Roman" w:cs="Times New Roman"/>
          <w:color w:val="000000" w:themeColor="text1"/>
          <w:sz w:val="24"/>
          <w:szCs w:val="24"/>
          <w:lang w:val="uk-UA"/>
        </w:rPr>
        <w:t xml:space="preserve">У випадках проведення </w:t>
      </w:r>
      <w:r w:rsidR="00EF781E" w:rsidRPr="00EF781E">
        <w:rPr>
          <w:rFonts w:ascii="Times New Roman" w:hAnsi="Times New Roman" w:cs="Times New Roman"/>
          <w:color w:val="000000"/>
          <w:sz w:val="24"/>
          <w:szCs w:val="24"/>
          <w:lang w:val="uk-UA"/>
        </w:rPr>
        <w:t>пленарних</w:t>
      </w:r>
      <w:r w:rsidR="00EF781E">
        <w:rPr>
          <w:rFonts w:ascii="Times New Roman" w:hAnsi="Times New Roman" w:cs="Times New Roman"/>
          <w:color w:val="000000"/>
          <w:sz w:val="24"/>
          <w:szCs w:val="24"/>
          <w:lang w:val="uk-UA"/>
        </w:rPr>
        <w:t xml:space="preserve"> </w:t>
      </w:r>
      <w:r w:rsidR="00EF781E" w:rsidRPr="00EF781E">
        <w:rPr>
          <w:rFonts w:ascii="Times New Roman" w:hAnsi="Times New Roman" w:cs="Times New Roman"/>
          <w:color w:val="000000"/>
          <w:sz w:val="24"/>
          <w:szCs w:val="24"/>
          <w:lang w:val="uk-UA"/>
        </w:rPr>
        <w:t>засідань ради в онлайн режимі реального часу (відеоконференції), використовуючи для обговорення та голосування  електронні</w:t>
      </w:r>
      <w:r w:rsidR="00EF781E">
        <w:rPr>
          <w:rFonts w:ascii="Times New Roman" w:hAnsi="Times New Roman" w:cs="Times New Roman"/>
          <w:color w:val="000000"/>
          <w:sz w:val="24"/>
          <w:szCs w:val="24"/>
          <w:lang w:val="uk-UA"/>
        </w:rPr>
        <w:t xml:space="preserve"> </w:t>
      </w:r>
      <w:r w:rsidR="00EF781E" w:rsidRPr="00EF781E">
        <w:rPr>
          <w:rFonts w:ascii="Times New Roman" w:hAnsi="Times New Roman" w:cs="Times New Roman"/>
          <w:color w:val="000000"/>
          <w:sz w:val="24"/>
          <w:szCs w:val="24"/>
          <w:lang w:val="uk-UA"/>
        </w:rPr>
        <w:t>засоби</w:t>
      </w:r>
      <w:r w:rsidR="00EF781E">
        <w:rPr>
          <w:rFonts w:ascii="Times New Roman" w:hAnsi="Times New Roman" w:cs="Times New Roman"/>
          <w:color w:val="000000"/>
          <w:sz w:val="24"/>
          <w:szCs w:val="24"/>
          <w:lang w:val="uk-UA"/>
        </w:rPr>
        <w:t xml:space="preserve"> </w:t>
      </w:r>
      <w:r w:rsidR="00EF781E" w:rsidRPr="00EF781E">
        <w:rPr>
          <w:rFonts w:ascii="Times New Roman" w:hAnsi="Times New Roman" w:cs="Times New Roman"/>
          <w:color w:val="000000"/>
          <w:sz w:val="24"/>
          <w:szCs w:val="24"/>
          <w:lang w:val="uk-UA"/>
        </w:rPr>
        <w:t>зв’язку в мережі</w:t>
      </w:r>
      <w:r w:rsidR="00EF781E">
        <w:rPr>
          <w:rFonts w:ascii="Times New Roman" w:hAnsi="Times New Roman" w:cs="Times New Roman"/>
          <w:color w:val="000000"/>
          <w:sz w:val="24"/>
          <w:szCs w:val="24"/>
          <w:lang w:val="uk-UA"/>
        </w:rPr>
        <w:t xml:space="preserve"> </w:t>
      </w:r>
      <w:r w:rsidR="00EF781E" w:rsidRPr="00EF781E">
        <w:rPr>
          <w:rFonts w:ascii="Times New Roman" w:hAnsi="Times New Roman" w:cs="Times New Roman"/>
          <w:color w:val="000000"/>
          <w:sz w:val="24"/>
          <w:szCs w:val="24"/>
          <w:lang w:val="uk-UA"/>
        </w:rPr>
        <w:t>Інтернет</w:t>
      </w:r>
      <w:r w:rsidR="00EF781E">
        <w:rPr>
          <w:rFonts w:ascii="Times New Roman" w:hAnsi="Times New Roman" w:cs="Times New Roman"/>
          <w:color w:val="000000"/>
          <w:sz w:val="24"/>
          <w:szCs w:val="24"/>
          <w:lang w:val="uk-UA"/>
        </w:rPr>
        <w:t>, шляхом надання доступу до відео конференції.</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Головуючий на пленарному засіданні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6.1. неупереджено веде засідання, оголошує перерви на засіданнях;</w:t>
      </w:r>
    </w:p>
    <w:p w:rsidR="005948DA"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6.2. виносить на обговорення проекти рішень міської ради, інформує про матеріали, що надійшли до початку пленарного засідання міської ради;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6.3. організовує розгляд питань;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6.4. оголошує список осіб, які записалися для виступу;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6.5. надає слово для доповіді (співдоповіді), виступу, оголошує наступного виступаючого;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6.6. створює рівні можливості депутатам для участі в обговоренні питань; </w:t>
      </w:r>
    </w:p>
    <w:p w:rsidR="00B3348F"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6.7. ставить на голосування проекти рішень та пропозиції і зауваження до них, оголошує його результати;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6.8. забезпечує дотримання цього Регламенту всіма присутніми на пленарному засіданні;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6.9. робить офіційні повідомлення, а також ті, які вважає за необхідне оголосити;</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6.10. вживає заходів до підтримання порядку на пленарному засіданні;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6.11. здійснює інші повноваження, передбачені чинним законодавством та цим Регламентом.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Для організації ходу пленарного засідання головуючий на засіданні має право в першочерговому порядку вносити пропозиції з процедурних питань щодо ходу засідання. Якщо з цих питань вносяться альтернативні пропозиції, його пропозиції ставляться на голосування першими. </w:t>
      </w:r>
    </w:p>
    <w:p w:rsidR="005948DA" w:rsidRPr="00EF781E" w:rsidRDefault="005948DA"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32. Порядок розгляду питань і надання слова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Розгляд питання на пленарному засіданні міської ради включає: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доповідь, запитання доповідачу та відповіді на них;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1.2. співдоповіді, в разі необхідності, запитання співдоповідачам та відповіді на них;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1.3. виступи депутатів, у тому числі з оголошенням та обґрунтуванням окремої думки;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1.4. виступ ініціатора внесення пропозиції;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1.5. оголошення головуючим на пленарному засіданні про припинення обговорення;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1.6. внесення депутатами пропозицій, які не були виголошені в ході обговорення;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1.7. заключне слово співдоповідачів і доповідача;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1.8. уточнення і оголошення головуючим на пленарному засіданні пропозицій, які надійшли щодо обговореного питання і будуть ставитися на голосування.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Для доповіді надається до 20 хвилин, співдоповіді – до 15 хвилин і заключного слова – до 5 хвилин. Виступаючим в обговоренні надається час тривалістю до 5 хвилин; для виступів за процедурою скороченого обговорення, для заяв, внесення запитів, резолюцій, виступів в «Різному» –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 до 2 хвилин. У випадках, коли доповідь, співдоповідь та інформації роздані депутатам, їх тексти на пленарному засіданні можуть не оголошуватись.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Для надання слова виступаючим на більш тривалий час, ніж встановлено, міська рада приймає відповідне рішення більшістю голосів від присутніх.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Якщо виступаючий повторює те, що вже виголошували інші виступаючі під час обговорення даного питання, і головуючий на засіданні вважає, що міська рада отримала з цього питання достатньо інформації, він може звернутися до промовця з проханням скоротити або закінчити виступ.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Головуючий надає слово по черзі по одному депутату. Головуючий може змінити порядок надання слова із мотивацією зміни. Головуючий на засіданні може надати слово для виступу і в разі усного звернення депутата.</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6. Міський голова та секретар ради мають право брати слово для виступу в будь-який момент.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Виступи з одного питання допускаються не більше двох разів на одному і тому ж пленарному засіданні.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Запитання доповідачам і співдоповідачам ставляться письмово або усно. Головуючий на засіданні надає слово для запитань депутатам. Депутат, який поставив запитання, може уточнити та доповнити його, а також оголосити, чи задоволений він відповіддю. Виступаючим в обговоренні запитання не ставляться.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Рада приймає рішення про припинення виступів за підтримки більшості присутніх депутатів у випадках: а) якщо список бажаючих виступити вичерпано; б) у разі закінчення визначеного для виступів часу; в) у разі внесення пропозицій депутатів щодо припинення обговорення. Коли окремі депутати, які подали заяву на виступ, але не виступили, під час прийняття рішення щодо припинення обговорення наполягають на виступі, рада приймає щодо цього окреме рішення більшістю  депутатів присутніх на пленарному засіданні. Тексти виступів депутатів, які записалися для виступу, але не мали змоги виголосити їх у зв’язку з припиненням обговорення, на їх прохання повинні бути включені до протоколу сесії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33. Порядок прийняття рішень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Рішення міської ради з будь-якого питання після його обговорення приймається на її пленарному засіданні у такій послідовності: - проект рішення ставиться на голосування за основу; - після цього ставляться на голосування, у порядку надходження, усі зміни та доповнення, що надійшли під час обговорення проекту; - проект рішення ставиться на голосування в цілому як рішення з урахуванням змін та доповнень, підтриманих більшістю депутатів від загального складу ради. У випадку надходження пропозиції про неприйнятність запропонованого проекту рішення та зняття його з розгляду, вона ставиться </w:t>
      </w:r>
      <w:r w:rsidR="00B3348F" w:rsidRPr="00EF781E">
        <w:rPr>
          <w:rFonts w:ascii="Times New Roman" w:hAnsi="Times New Roman" w:cs="Times New Roman"/>
          <w:color w:val="000000" w:themeColor="text1"/>
          <w:sz w:val="24"/>
          <w:szCs w:val="24"/>
          <w:lang w:val="uk-UA"/>
        </w:rPr>
        <w:t>на голосування першою. Прийнятим</w:t>
      </w:r>
      <w:r w:rsidRPr="00EF781E">
        <w:rPr>
          <w:rFonts w:ascii="Times New Roman" w:hAnsi="Times New Roman" w:cs="Times New Roman"/>
          <w:color w:val="000000" w:themeColor="text1"/>
          <w:sz w:val="24"/>
          <w:szCs w:val="24"/>
          <w:lang w:val="uk-UA"/>
        </w:rPr>
        <w:t xml:space="preserve"> може бути лише рішення, проект якого поданий у письмовому вигляді. Можливе прийняття рішення ради спочатку по пунктах, розділах, а потім – в цілому. У випадку надходження двох або більше пропозицій до одного і того ж пункту рішення, усі пропозиції ставляться на голосування, а прийнятою вважається та, що набрала більшу в порівнянні з іншими кількість голосів.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Рішення міської ради може прийматись без подальшого обговорення на пленарному засіданні, якщо проти цього не заперечує жоден депутат міської ради і під час попереднього розгляду проект рішення з цього питання підтримали всі постійні комісії міської ради. Питання порядку денного вважається розглянутим міською радою тільки після прийняття відповідного рішення з цього питання.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Рішення міської ради (крім процедурного) вважається прийнятим, якщо після його обговорення на пленарному засіданні за нього проголосувала більшість від загального складу ради (</w:t>
      </w:r>
      <w:r w:rsidR="00EF781E">
        <w:rPr>
          <w:rFonts w:ascii="Times New Roman" w:hAnsi="Times New Roman" w:cs="Times New Roman"/>
          <w:color w:val="000000" w:themeColor="text1"/>
          <w:sz w:val="24"/>
          <w:szCs w:val="24"/>
          <w:lang w:val="uk-UA"/>
        </w:rPr>
        <w:t>чотирнадцять</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Рішення з процедурних питань приймаються більшістю голосів депутатів, присутніх на засіданні. Процедурними вважаються питання, що стосуються визначення способу розгляду питань на засіданні міської ради та порядку прийняття рішень. Такими питаннями можуть бути: - визначення порядку розгляду питань, що не обговорювались на засіданнях постійних комісій ради; - оголошення перерви в засіданнях; - визначення тривалості сесійних засідань і перерв між ними; - встановлення регламенту та визначення додаткового часу для виступаючих на сесії (з урахуванням їх кількості); - надання згоди на те, щоб на сесії були присутні представники відповідних органів чи організацій та надання їм слова для виступів; - визначення порядку висвітлення роботи сесії в засобах масової інформації; - позбавлення депутата права виступу або позбавлення запрошених брати участь у роботі сесії; - про проведення додаткової реєстрації; - про передачу питання на додатковий розгляд робочими групами та комісіями; - про повторне обговорення та голосування проекту рішення; - про повторний підрахунок голосів при таємному голосуванні; - про визначення часу та обсягу трансляції пленарних засідань. Процедурні питання не потребують їх попередньої підготовки в постійних комісіях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У ході розгляду проектів рішень міської ради голосування за пропозиції, зауваження та сам проект допускається не більше двох разів і здійснюється на сесії міської ради після проведення нового обговорення, яке може бути проведено за скороченою процедурою. В разі неприйняття рішення після повторного обговорення відповідне питання без голосування знімається з розгляду. При поданні альтернативних проектів рішень та пропозицій проводиться рейтингове голосування. За основу береться той проект чи пропозиція, що отримали найбільше голосів.</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З метою доопрацювання текстів заяв, звернень та проектів рішень, при необхідності, на пленарному засіданні у кожному окремому випадку може бути прийняте рішення про створення редакційної комісії з числа депутатів міської ради та відповідних фахівців.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Міська рада під час пленарного засідання визначає порядок вирішення спірних питань, не передбачених цим Регламентом, у кожному окремому випадку.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34. Питання порядку денного «Різне»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Після розгляду основних питань порядку денного пленарного засідання міської ради депутатам надається право виступити у «Різному».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Головуючий на засіданні може особисто дати роз’яснення з депутатського питання або доручити надати відповідь відповідному фахівцю.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Якщо для розгляду питання, відпрацювання пропозицій щодо його вирішення або вживання відповідних заходів потрібен час, головуючий на пленарному засіданні дає протокольне доручення відповідній посадовій особі чи органу розглянути питання, вжити заходів і дати відповідь депутату індивідуально та у встановлений головуючим термін.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В «Різному» головуючий надає можливість депутатам, представникам депутатських груп та фракцій час до 3 хв. на проголошення заяв, повідомлень. Заяви, повідомлення попередньо письмово надаються секретарю ради. Міська рада приймає цю інформацію «до відома» без обговорення.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Рішення з питань, обговорюваних у «Різному», не приймаються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35. Види та способи голосування </w:t>
      </w:r>
    </w:p>
    <w:p w:rsidR="00BE62D9"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w:t>
      </w:r>
      <w:r w:rsidR="00FE3C8E" w:rsidRPr="00EF781E">
        <w:rPr>
          <w:rFonts w:ascii="Times New Roman" w:hAnsi="Times New Roman" w:cs="Times New Roman"/>
          <w:color w:val="000000" w:themeColor="text1"/>
          <w:sz w:val="24"/>
          <w:szCs w:val="24"/>
          <w:lang w:val="uk-UA"/>
        </w:rPr>
        <w:t>Голосування проводиться за допомогою</w:t>
      </w:r>
      <w:r w:rsidR="00EF781E">
        <w:rPr>
          <w:rFonts w:ascii="Times New Roman" w:hAnsi="Times New Roman" w:cs="Times New Roman"/>
          <w:color w:val="000000" w:themeColor="text1"/>
          <w:sz w:val="24"/>
          <w:szCs w:val="24"/>
          <w:lang w:val="uk-UA"/>
        </w:rPr>
        <w:t xml:space="preserve"> </w:t>
      </w:r>
      <w:r w:rsidR="00FE3C8E" w:rsidRPr="00EF781E">
        <w:rPr>
          <w:rFonts w:ascii="Times New Roman" w:hAnsi="Times New Roman" w:cs="Times New Roman"/>
          <w:color w:val="000000" w:themeColor="text1"/>
          <w:sz w:val="24"/>
          <w:szCs w:val="24"/>
          <w:lang w:val="uk-UA"/>
        </w:rPr>
        <w:t>системи електронного поіменного голосування</w:t>
      </w:r>
      <w:r w:rsidR="00EF781E">
        <w:rPr>
          <w:rFonts w:ascii="Times New Roman" w:hAnsi="Times New Roman" w:cs="Times New Roman"/>
          <w:color w:val="000000" w:themeColor="text1"/>
          <w:sz w:val="24"/>
          <w:szCs w:val="24"/>
          <w:lang w:val="uk-UA"/>
        </w:rPr>
        <w:t xml:space="preserve"> </w:t>
      </w:r>
      <w:r w:rsidR="00FE3C8E" w:rsidRPr="00EF781E">
        <w:rPr>
          <w:rFonts w:ascii="Times New Roman" w:hAnsi="Times New Roman" w:cs="Times New Roman"/>
          <w:color w:val="000000" w:themeColor="text1"/>
          <w:sz w:val="24"/>
          <w:szCs w:val="24"/>
          <w:lang w:val="uk-UA"/>
        </w:rPr>
        <w:t>«Голос-UA». Депутат голосує</w:t>
      </w:r>
      <w:r w:rsidR="00EF781E">
        <w:rPr>
          <w:rFonts w:ascii="Times New Roman" w:hAnsi="Times New Roman" w:cs="Times New Roman"/>
          <w:color w:val="000000" w:themeColor="text1"/>
          <w:sz w:val="24"/>
          <w:szCs w:val="24"/>
          <w:lang w:val="uk-UA"/>
        </w:rPr>
        <w:t xml:space="preserve"> </w:t>
      </w:r>
      <w:r w:rsidR="00FE3C8E" w:rsidRPr="00EF781E">
        <w:rPr>
          <w:rFonts w:ascii="Times New Roman" w:hAnsi="Times New Roman" w:cs="Times New Roman"/>
          <w:color w:val="000000" w:themeColor="text1"/>
          <w:sz w:val="24"/>
          <w:szCs w:val="24"/>
          <w:lang w:val="uk-UA"/>
        </w:rPr>
        <w:t>о</w:t>
      </w:r>
      <w:r w:rsidR="00284BAD" w:rsidRPr="00EF781E">
        <w:rPr>
          <w:rFonts w:ascii="Times New Roman" w:hAnsi="Times New Roman" w:cs="Times New Roman"/>
          <w:color w:val="000000" w:themeColor="text1"/>
          <w:sz w:val="24"/>
          <w:szCs w:val="24"/>
          <w:lang w:val="uk-UA"/>
        </w:rPr>
        <w:t>собисто та виключно</w:t>
      </w:r>
      <w:r w:rsidR="00EF781E">
        <w:rPr>
          <w:rFonts w:ascii="Times New Roman" w:hAnsi="Times New Roman" w:cs="Times New Roman"/>
          <w:color w:val="000000" w:themeColor="text1"/>
          <w:sz w:val="24"/>
          <w:szCs w:val="24"/>
          <w:lang w:val="uk-UA"/>
        </w:rPr>
        <w:t xml:space="preserve"> </w:t>
      </w:r>
      <w:r w:rsidR="00284BAD" w:rsidRPr="00EF781E">
        <w:rPr>
          <w:rFonts w:ascii="Times New Roman" w:hAnsi="Times New Roman" w:cs="Times New Roman"/>
          <w:color w:val="000000" w:themeColor="text1"/>
          <w:sz w:val="24"/>
          <w:szCs w:val="24"/>
          <w:lang w:val="uk-UA"/>
        </w:rPr>
        <w:t>персональним</w:t>
      </w:r>
      <w:r w:rsidR="00EF781E">
        <w:rPr>
          <w:rFonts w:ascii="Times New Roman" w:hAnsi="Times New Roman" w:cs="Times New Roman"/>
          <w:color w:val="000000" w:themeColor="text1"/>
          <w:sz w:val="24"/>
          <w:szCs w:val="24"/>
          <w:lang w:val="uk-UA"/>
        </w:rPr>
        <w:t xml:space="preserve"> </w:t>
      </w:r>
      <w:r w:rsidR="00284BAD" w:rsidRPr="00EF781E">
        <w:rPr>
          <w:rFonts w:ascii="Times New Roman" w:hAnsi="Times New Roman" w:cs="Times New Roman"/>
          <w:color w:val="000000" w:themeColor="text1"/>
          <w:sz w:val="24"/>
          <w:szCs w:val="24"/>
          <w:lang w:val="uk-UA"/>
        </w:rPr>
        <w:t>електронним</w:t>
      </w:r>
      <w:r w:rsidR="00EF781E">
        <w:rPr>
          <w:rFonts w:ascii="Times New Roman" w:hAnsi="Times New Roman" w:cs="Times New Roman"/>
          <w:color w:val="000000" w:themeColor="text1"/>
          <w:sz w:val="24"/>
          <w:szCs w:val="24"/>
          <w:lang w:val="uk-UA"/>
        </w:rPr>
        <w:t xml:space="preserve"> </w:t>
      </w:r>
      <w:r w:rsidR="00284BAD" w:rsidRPr="00EF781E">
        <w:rPr>
          <w:rFonts w:ascii="Times New Roman" w:hAnsi="Times New Roman" w:cs="Times New Roman"/>
          <w:color w:val="000000" w:themeColor="text1"/>
          <w:sz w:val="24"/>
          <w:szCs w:val="24"/>
          <w:lang w:val="uk-UA"/>
        </w:rPr>
        <w:t>пультом управління. Передача персонального</w:t>
      </w:r>
      <w:r w:rsidR="00EF781E">
        <w:rPr>
          <w:rFonts w:ascii="Times New Roman" w:hAnsi="Times New Roman" w:cs="Times New Roman"/>
          <w:color w:val="000000" w:themeColor="text1"/>
          <w:sz w:val="24"/>
          <w:szCs w:val="24"/>
          <w:lang w:val="uk-UA"/>
        </w:rPr>
        <w:t xml:space="preserve"> </w:t>
      </w:r>
      <w:r w:rsidR="00284BAD" w:rsidRPr="00EF781E">
        <w:rPr>
          <w:rFonts w:ascii="Times New Roman" w:hAnsi="Times New Roman" w:cs="Times New Roman"/>
          <w:color w:val="000000" w:themeColor="text1"/>
          <w:sz w:val="24"/>
          <w:szCs w:val="24"/>
          <w:lang w:val="uk-UA"/>
        </w:rPr>
        <w:t>електронного пульта управління</w:t>
      </w:r>
      <w:r w:rsidR="00FE3C8E" w:rsidRPr="00EF781E">
        <w:rPr>
          <w:rFonts w:ascii="Times New Roman" w:hAnsi="Times New Roman" w:cs="Times New Roman"/>
          <w:color w:val="000000" w:themeColor="text1"/>
          <w:sz w:val="24"/>
          <w:szCs w:val="24"/>
          <w:lang w:val="uk-UA"/>
        </w:rPr>
        <w:t xml:space="preserve"> для голосування</w:t>
      </w:r>
      <w:r w:rsidR="00EF781E">
        <w:rPr>
          <w:rFonts w:ascii="Times New Roman" w:hAnsi="Times New Roman" w:cs="Times New Roman"/>
          <w:color w:val="000000" w:themeColor="text1"/>
          <w:sz w:val="24"/>
          <w:szCs w:val="24"/>
          <w:lang w:val="uk-UA"/>
        </w:rPr>
        <w:t xml:space="preserve"> </w:t>
      </w:r>
      <w:r w:rsidR="00FE3C8E" w:rsidRPr="00EF781E">
        <w:rPr>
          <w:rFonts w:ascii="Times New Roman" w:hAnsi="Times New Roman" w:cs="Times New Roman"/>
          <w:color w:val="000000" w:themeColor="text1"/>
          <w:sz w:val="24"/>
          <w:szCs w:val="24"/>
          <w:lang w:val="uk-UA"/>
        </w:rPr>
        <w:t>іншим депу</w:t>
      </w:r>
      <w:r w:rsidR="00284BAD" w:rsidRPr="00EF781E">
        <w:rPr>
          <w:rFonts w:ascii="Times New Roman" w:hAnsi="Times New Roman" w:cs="Times New Roman"/>
          <w:color w:val="000000" w:themeColor="text1"/>
          <w:sz w:val="24"/>
          <w:szCs w:val="24"/>
          <w:lang w:val="uk-UA"/>
        </w:rPr>
        <w:t>татам і голосування</w:t>
      </w:r>
      <w:r w:rsidR="00EF781E">
        <w:rPr>
          <w:rFonts w:ascii="Times New Roman" w:hAnsi="Times New Roman" w:cs="Times New Roman"/>
          <w:color w:val="000000" w:themeColor="text1"/>
          <w:sz w:val="24"/>
          <w:szCs w:val="24"/>
          <w:lang w:val="uk-UA"/>
        </w:rPr>
        <w:t xml:space="preserve"> </w:t>
      </w:r>
      <w:r w:rsidR="00284BAD" w:rsidRPr="00EF781E">
        <w:rPr>
          <w:rFonts w:ascii="Times New Roman" w:hAnsi="Times New Roman" w:cs="Times New Roman"/>
          <w:color w:val="000000" w:themeColor="text1"/>
          <w:sz w:val="24"/>
          <w:szCs w:val="24"/>
          <w:lang w:val="uk-UA"/>
        </w:rPr>
        <w:t>декількома</w:t>
      </w:r>
      <w:r w:rsidR="00EF781E">
        <w:rPr>
          <w:rFonts w:ascii="Times New Roman" w:hAnsi="Times New Roman" w:cs="Times New Roman"/>
          <w:color w:val="000000" w:themeColor="text1"/>
          <w:sz w:val="24"/>
          <w:szCs w:val="24"/>
          <w:lang w:val="uk-UA"/>
        </w:rPr>
        <w:t xml:space="preserve"> </w:t>
      </w:r>
      <w:r w:rsidR="00284BAD" w:rsidRPr="00EF781E">
        <w:rPr>
          <w:rFonts w:ascii="Times New Roman" w:hAnsi="Times New Roman" w:cs="Times New Roman"/>
          <w:color w:val="000000" w:themeColor="text1"/>
          <w:sz w:val="24"/>
          <w:szCs w:val="24"/>
          <w:lang w:val="uk-UA"/>
        </w:rPr>
        <w:t>пультами</w:t>
      </w:r>
      <w:r w:rsidR="00EF781E">
        <w:rPr>
          <w:rFonts w:ascii="Times New Roman" w:hAnsi="Times New Roman" w:cs="Times New Roman"/>
          <w:color w:val="000000" w:themeColor="text1"/>
          <w:sz w:val="24"/>
          <w:szCs w:val="24"/>
          <w:lang w:val="uk-UA"/>
        </w:rPr>
        <w:t xml:space="preserve"> </w:t>
      </w:r>
      <w:r w:rsidR="00FE3C8E" w:rsidRPr="00EF781E">
        <w:rPr>
          <w:rFonts w:ascii="Times New Roman" w:hAnsi="Times New Roman" w:cs="Times New Roman"/>
          <w:color w:val="000000" w:themeColor="text1"/>
          <w:sz w:val="24"/>
          <w:szCs w:val="24"/>
          <w:lang w:val="uk-UA"/>
        </w:rPr>
        <w:t>забороняється.</w:t>
      </w:r>
    </w:p>
    <w:p w:rsidR="00FE3C8E" w:rsidRPr="00EF781E" w:rsidRDefault="00FE3C8E"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Голосування за видом може</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бути поіменним і таємним. Рішення ради приймаються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відкритим</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поіменним</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голосуванням. Таємне</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застосовується у випадках</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обрання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чи</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звільнення секретаря міської ради, прийняття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рішення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щодо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дострокового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припинення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повноважень</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міського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 xml:space="preserve">голови. </w:t>
      </w:r>
    </w:p>
    <w:p w:rsidR="00FE3C8E" w:rsidRPr="00EF781E" w:rsidRDefault="00FE3C8E"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3. При проведенні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поіменного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 за допомогою</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системи електронного поіменного голосування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«Голос-UA» формуєть</w:t>
      </w:r>
      <w:r w:rsidR="00EF781E">
        <w:rPr>
          <w:rFonts w:ascii="Times New Roman" w:hAnsi="Times New Roman" w:cs="Times New Roman"/>
          <w:color w:val="000000" w:themeColor="text1"/>
          <w:sz w:val="24"/>
          <w:szCs w:val="24"/>
          <w:lang w:val="uk-UA"/>
        </w:rPr>
        <w:t>ся список депутатів у вигляді: «За»</w:t>
      </w:r>
      <w:r w:rsidRPr="00EF781E">
        <w:rPr>
          <w:rFonts w:ascii="Times New Roman" w:hAnsi="Times New Roman" w:cs="Times New Roman"/>
          <w:color w:val="000000" w:themeColor="text1"/>
          <w:sz w:val="24"/>
          <w:szCs w:val="24"/>
          <w:lang w:val="uk-UA"/>
        </w:rPr>
        <w:t xml:space="preserve">, </w:t>
      </w:r>
      <w:r w:rsidR="00EF781E">
        <w:rPr>
          <w:rFonts w:ascii="Times New Roman" w:hAnsi="Times New Roman" w:cs="Times New Roman"/>
          <w:color w:val="000000" w:themeColor="text1"/>
          <w:sz w:val="24"/>
          <w:szCs w:val="24"/>
          <w:lang w:val="uk-UA"/>
        </w:rPr>
        <w:t>«Проти», «Утримались», «Не голосували»</w:t>
      </w:r>
      <w:r w:rsidRPr="00EF781E">
        <w:rPr>
          <w:rFonts w:ascii="Times New Roman" w:hAnsi="Times New Roman" w:cs="Times New Roman"/>
          <w:color w:val="000000" w:themeColor="text1"/>
          <w:sz w:val="24"/>
          <w:szCs w:val="24"/>
          <w:lang w:val="uk-UA"/>
        </w:rPr>
        <w:t>, який</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відображається на загальному</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інформаційному табло та зберігається в електронному</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архіві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сесії.</w:t>
      </w:r>
    </w:p>
    <w:p w:rsidR="00FE3C8E" w:rsidRPr="00EF781E" w:rsidRDefault="00FE3C8E"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У разі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виходу з ладу системи електронного поіменного голосування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«Голос-UA», поіменне</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 проводиться шляхом опитування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головуючим</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вголос кожного депутата міської ради під час пленарного засідання. Результати</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поіменного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оприлюднюються на офіційному</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сайті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міської ради невідкладно, але не пізніше</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п’яти</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робочих</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днів з дн</w:t>
      </w:r>
      <w:r w:rsidR="00EF781E">
        <w:rPr>
          <w:rFonts w:ascii="Times New Roman" w:hAnsi="Times New Roman" w:cs="Times New Roman"/>
          <w:color w:val="000000" w:themeColor="text1"/>
          <w:sz w:val="24"/>
          <w:szCs w:val="24"/>
          <w:lang w:val="uk-UA"/>
        </w:rPr>
        <w:t>я прийняття документа, надаються</w:t>
      </w:r>
      <w:r w:rsidRPr="00EF781E">
        <w:rPr>
          <w:rFonts w:ascii="Times New Roman" w:hAnsi="Times New Roman" w:cs="Times New Roman"/>
          <w:color w:val="000000" w:themeColor="text1"/>
          <w:sz w:val="24"/>
          <w:szCs w:val="24"/>
          <w:lang w:val="uk-UA"/>
        </w:rPr>
        <w:t xml:space="preserve"> на запи</w:t>
      </w:r>
      <w:r w:rsidR="00EF781E">
        <w:rPr>
          <w:rFonts w:ascii="Times New Roman" w:hAnsi="Times New Roman" w:cs="Times New Roman"/>
          <w:color w:val="000000" w:themeColor="text1"/>
          <w:sz w:val="24"/>
          <w:szCs w:val="24"/>
          <w:lang w:val="uk-UA"/>
        </w:rPr>
        <w:t>т відповідно до Закону України «</w:t>
      </w:r>
      <w:r w:rsidRPr="00EF781E">
        <w:rPr>
          <w:rFonts w:ascii="Times New Roman" w:hAnsi="Times New Roman" w:cs="Times New Roman"/>
          <w:color w:val="000000" w:themeColor="text1"/>
          <w:sz w:val="24"/>
          <w:szCs w:val="24"/>
          <w:lang w:val="uk-UA"/>
        </w:rPr>
        <w:t>Про доступ до публічної</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інформації</w:t>
      </w:r>
      <w:r w:rsidR="00EF781E">
        <w:rPr>
          <w:rFonts w:ascii="Times New Roman" w:hAnsi="Times New Roman" w:cs="Times New Roman"/>
          <w:color w:val="000000" w:themeColor="text1"/>
          <w:sz w:val="24"/>
          <w:szCs w:val="24"/>
          <w:lang w:val="uk-UA"/>
        </w:rPr>
        <w:t>»</w:t>
      </w:r>
      <w:r w:rsidRPr="00EF781E">
        <w:rPr>
          <w:rFonts w:ascii="Times New Roman" w:hAnsi="Times New Roman" w:cs="Times New Roman"/>
          <w:color w:val="000000" w:themeColor="text1"/>
          <w:sz w:val="24"/>
          <w:szCs w:val="24"/>
          <w:lang w:val="uk-UA"/>
        </w:rPr>
        <w:t>. Результати</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поіменного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 є невід’ємною</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частиною протоколу сесії</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ради.</w:t>
      </w:r>
    </w:p>
    <w:p w:rsidR="0012018D" w:rsidRPr="00EF781E" w:rsidRDefault="0012018D" w:rsidP="005948DA">
      <w:pPr>
        <w:spacing w:after="0" w:line="240" w:lineRule="auto"/>
        <w:ind w:firstLine="708"/>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У разі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виявлення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 ході пленарного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засідання факту порушення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вимог</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особистого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 шляхом голосування за іншого депутата головуючий на пленарному засіданні призупиняє розгляд питання порядку та встановлює</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присутність</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відповідного депутата у залі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засідань, а у разі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його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відсутності</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доручає</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лічильній</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комісії</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вилучити</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пульт управління такого депутата та передати</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його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головуючому на засіданні і після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здійснення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перереєстрації проводить повторне</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голосування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щодо</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пропозиції, яка ставилась на голосування</w:t>
      </w:r>
      <w:r w:rsidR="00EF781E">
        <w:rPr>
          <w:rFonts w:ascii="Times New Roman" w:hAnsi="Times New Roman" w:cs="Times New Roman"/>
          <w:color w:val="000000" w:themeColor="text1"/>
          <w:sz w:val="24"/>
          <w:szCs w:val="24"/>
          <w:lang w:val="uk-UA"/>
        </w:rPr>
        <w:t xml:space="preserve"> </w:t>
      </w:r>
      <w:r w:rsidRPr="00EF781E">
        <w:rPr>
          <w:rFonts w:ascii="Times New Roman" w:hAnsi="Times New Roman" w:cs="Times New Roman"/>
          <w:color w:val="000000" w:themeColor="text1"/>
          <w:sz w:val="24"/>
          <w:szCs w:val="24"/>
          <w:lang w:val="uk-UA"/>
        </w:rPr>
        <w:t>останньою.</w:t>
      </w:r>
    </w:p>
    <w:p w:rsidR="0012018D"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У разі прийняття радою рішення про таємне голосування, таке голосування проводиться виключно бюлетенями.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Бюлетені для таємного голосування виготовляються у кількості, що відповідає загальному складу ради під контролем лічильної комісії. В бюлетені вносяться кандидатури або рішення, попередньо обговорені на пленарному засіданні або на засіданнях постійних комісій міської ради. Вид бюлетеня для таємного голосування визначається лічильною комісією, про що вона повідомляє депутатів.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Лічильна комісія перед початком голосування опечатує скриньку для таємного голосування та забезпечує всі необхідні умови для додержання таємниці голосування.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Кожному депутату міської ради лічильною комісією видається бюлетень, про що депутат ставить підпис в списку про його отримання. Голосування здійснюється позначкою в бюлетені навпроти прізвища кандидата або варіанта рішення, за який голосує депутат. Заповнений бюлетень опускається в опечатану скриньку.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В бюлетені по одній кандидатурі або одному проекту рішення повинні бути слова «За» та «Проти». У бюлетені для голосування по кількох кандидатурах або варіантах рішення проти кожної кандидатури або варіанта друкується квадрат, в якому ставиться будь-яка позначка, що свідчить про волевиявлення депутата. Після переліку всіх кандидатур або варіантів рішення має бути рядок «Не підтримую жодну кандидатуру» (або «Не підтримую жоден варіант рішення») з квадратом після нього, де ставиться відмітка у разі, коли не підтримується жодна кандидатура або варіант рішення.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Недійсними вважаються бюлетені невстановленого зразка, ті, в яких неможливо з'ясувати волевиявлення депутата, а також ті, в яких депутат поставив позначки більше ніж за одну кандидатуру або проект рішення (в разі, коли необхідно вибрати одну кандидатуру або варіант рішення з кількох). Якщо в скриньці для таємного голосування виявиться більше бюлетенів, ніж їх видано згідно з реєстром про одержання бюлетенів, всі бюлетені для таємного голосування вважаються недійсними і проводиться переголосування.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9. Після здійснення голосування лічильна комісія проводить підрахунок бюлетенів та складає протокол про результати голосування. Кожний бюлетень, який викликає сумнів, розглядається лічильною комісією та приймається рішення на предмет визнання його дійсним чи недійсним. Протокол, підписаний всіма присутніми членами лічильної комісії, оголошується головою лічильної комісії на пленарному засіданні, затверджується міською радою і є невід'ємною частиною протоколу відповідної сесії ради. Кандидатура вважається затвердженою, призначеною, обраною, а рішення прийнятим, якщо за нього проголосувала більшість</w:t>
      </w:r>
      <w:r w:rsidR="00EF781E">
        <w:rPr>
          <w:rFonts w:ascii="Times New Roman" w:hAnsi="Times New Roman" w:cs="Times New Roman"/>
          <w:color w:val="000000" w:themeColor="text1"/>
          <w:sz w:val="24"/>
          <w:szCs w:val="24"/>
          <w:lang w:val="uk-UA"/>
        </w:rPr>
        <w:t xml:space="preserve"> від загального складу ради – 14</w:t>
      </w:r>
      <w:r w:rsidRPr="00EF781E">
        <w:rPr>
          <w:rFonts w:ascii="Times New Roman" w:hAnsi="Times New Roman" w:cs="Times New Roman"/>
          <w:color w:val="000000" w:themeColor="text1"/>
          <w:sz w:val="24"/>
          <w:szCs w:val="24"/>
          <w:lang w:val="uk-UA"/>
        </w:rPr>
        <w:t xml:space="preserve"> депутати.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10. Після оголошення головуючим на засіданні початку голосування і до оголошення його результатів слово нікому не надається. У разі порушення процедури голосування або виникнення перешкод під час його проведення негайно проводиться повторне голосування без обговорення. Після закінчення голосування головуючий на засіданні оголошує його повні результати і прийняте рішення.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36. Дисципліна та етика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Депутати міської ради, здійснюючи депутатські повноваження, зобов’язані дотримуватись правил етики, визначених ст.8 Закону України «Про статус депутатів місцевих рад» та цим Регламентом.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2. Депутати вищестоящих рад беруть участь у роботі сесій з правом дорадчого голосу.</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3. Депутати, присутні на засіданні міської ради, зобов’язані мати нагрудний знак і посвідчення депутата.</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 4. На засіданні міської ради депутат не повинен вживати непристойні слова, закликати до незаконних і насильницьких дій. Головуючий на засіданні має право попередити депутата про неприпустимість таких висловлювань і закликів або припинити його виступ, а у разі повторного порушення - позбавити його права виступу на даному засіданні. Якщо головуючий на засіданні звертається до виступаючого, останній повинен негайно зупинити свій виступ, в противному разі головуючий на засіданні може позбавити його слова.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5. Депутат ради зобов’язаний вживати всі можливі заходи щодо врегулювання реального чи потенційного конфлікту інтересів. У разі виникнення реального чи потенційного конфлікту інтересів у депутата ради він не має права брати участь у прийнятті рішення. Порядок врегулювання конфлікту інтересів визначається Законом України «Про запобігання корупції» та окремим рішенням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Якщо виступаючий перевищує час, відведений для виступу, або висловлюється не з обговорюваного питання, або виступає не з тих підстав, з яких йому надано слово, головуючий на засіданні після двох попереджень позбавляє його слова.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Під час пленарного засідання міської ради депутати, запрошені, присутні на засіданні члени територіальної громади міста та представники засобів масової інформації не повинні заважати виступаючим і слухачам діями, які перешкоджають викладенню або сприйняттю виступу (вигуками, оплесками, вставанням тощо).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8. Кожного, хто своєю поведінкою заважає проведенню пленарного засідання міської ради, головуючий попереджає його персонально і закликає до порядку. Після повторного попередження, зробленого протягом дня, головуючий вимагає його залишити зал до кінця пленарного засідання. У разі невиконання вимоги головуючого він може бути виведений із залу працівниками охорони</w:t>
      </w:r>
      <w:r w:rsidR="00EF781E">
        <w:rPr>
          <w:rFonts w:ascii="Times New Roman" w:hAnsi="Times New Roman" w:cs="Times New Roman"/>
          <w:color w:val="000000" w:themeColor="text1"/>
          <w:sz w:val="24"/>
          <w:szCs w:val="24"/>
          <w:lang w:val="uk-UA"/>
        </w:rPr>
        <w:t xml:space="preserve"> чи правоохоронних органів</w:t>
      </w:r>
      <w:r w:rsidRPr="00EF781E">
        <w:rPr>
          <w:rFonts w:ascii="Times New Roman" w:hAnsi="Times New Roman" w:cs="Times New Roman"/>
          <w:color w:val="000000" w:themeColor="text1"/>
          <w:sz w:val="24"/>
          <w:szCs w:val="24"/>
          <w:lang w:val="uk-UA"/>
        </w:rPr>
        <w:t xml:space="preserve">.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Депутат може, у разі необхідності, залишити зал, попередивши головуючого на засіданні через секретаря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10. На час роботи в сесійній залі депутати повинні вимкнути персональні засоби зв’язку.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Головуючий на засіданні зобов’язаний дотримуватись усіх норм та вимог, передбачених цим Регламентом.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12. Якщо головуючий не дотримується усіх норм та вимог, передбачених цим Регламентом, голова комісії чи заступник голови </w:t>
      </w:r>
      <w:r w:rsidR="00EF781E" w:rsidRPr="00EF781E">
        <w:rPr>
          <w:rFonts w:ascii="Times New Roman" w:hAnsi="Times New Roman" w:cs="Times New Roman"/>
          <w:sz w:val="24"/>
          <w:lang w:val="uk-UA"/>
        </w:rPr>
        <w:t>к</w:t>
      </w:r>
      <w:r w:rsidR="00EF781E">
        <w:rPr>
          <w:rFonts w:ascii="Times New Roman" w:hAnsi="Times New Roman" w:cs="Times New Roman"/>
          <w:sz w:val="24"/>
          <w:lang w:val="uk-UA"/>
        </w:rPr>
        <w:t>омісії</w:t>
      </w:r>
      <w:r w:rsidR="00EF781E" w:rsidRPr="00EF781E">
        <w:rPr>
          <w:rFonts w:ascii="Times New Roman" w:hAnsi="Times New Roman" w:cs="Times New Roman"/>
          <w:sz w:val="24"/>
          <w:lang w:val="uk-UA"/>
        </w:rPr>
        <w:t xml:space="preserve"> 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Pr="00EF781E">
        <w:rPr>
          <w:rFonts w:ascii="Times New Roman" w:hAnsi="Times New Roman" w:cs="Times New Roman"/>
          <w:color w:val="000000" w:themeColor="text1"/>
          <w:sz w:val="24"/>
          <w:szCs w:val="24"/>
          <w:lang w:val="uk-UA"/>
        </w:rPr>
        <w:t xml:space="preserve"> має право вказати головуючому на порушення норм Регламенту та надати йому пропозицію про дотримання Регламенту.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37. Протокол сесії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1. Пленарні засідання сесії міської ради протоколюються. Ведення протоколу засідань здійснюється секретарем</w:t>
      </w:r>
      <w:r w:rsidR="00A67387" w:rsidRPr="00EF781E">
        <w:rPr>
          <w:rFonts w:ascii="Times New Roman" w:hAnsi="Times New Roman" w:cs="Times New Roman"/>
          <w:color w:val="000000" w:themeColor="text1"/>
          <w:sz w:val="24"/>
          <w:szCs w:val="24"/>
          <w:lang w:val="uk-UA"/>
        </w:rPr>
        <w:t>.</w:t>
      </w:r>
      <w:r w:rsidRPr="00EF781E">
        <w:rPr>
          <w:rFonts w:ascii="Times New Roman" w:hAnsi="Times New Roman" w:cs="Times New Roman"/>
          <w:color w:val="000000" w:themeColor="text1"/>
          <w:sz w:val="24"/>
          <w:szCs w:val="24"/>
          <w:lang w:val="uk-UA"/>
        </w:rPr>
        <w:t xml:space="preserve">  Протокол оформляється не пізніше 15 днів з дня</w:t>
      </w:r>
      <w:r w:rsidR="0051711E" w:rsidRPr="00EF781E">
        <w:rPr>
          <w:rFonts w:ascii="Times New Roman" w:hAnsi="Times New Roman" w:cs="Times New Roman"/>
          <w:color w:val="000000" w:themeColor="text1"/>
          <w:sz w:val="24"/>
          <w:szCs w:val="24"/>
          <w:lang w:val="uk-UA"/>
        </w:rPr>
        <w:t xml:space="preserve"> проведення сесії. </w:t>
      </w:r>
      <w:r w:rsidRPr="00EF781E">
        <w:rPr>
          <w:rFonts w:ascii="Times New Roman" w:hAnsi="Times New Roman" w:cs="Times New Roman"/>
          <w:color w:val="000000" w:themeColor="text1"/>
          <w:sz w:val="24"/>
          <w:szCs w:val="24"/>
          <w:lang w:val="uk-UA"/>
        </w:rPr>
        <w:t xml:space="preserve">Протокол сесії підписується головуючим на засіданні, секретарем ради і скріплюється печаткою міської ради. Протоколи рішень сесії міської ради з документами до них та записи на електронних носіях зберігаються в апараті ради протягом скликання на правах документів суворої звітності. Протоколи сесії ради є відкритими та оприлюднюються і надаються на запит відповідно до Закону України «Про доступ до публічної інформації».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У протоколі обов'язково зазначається: дата, час, місце проведення сесії, кількість депутатів, присутніх на засіданні (відомості про реєстрацію депутатів додаються до протоколу), питання порядку денного, винесені на розгляд, прізвища головуючого на засіданні і виступаючих, всі внесені на голосування питання і пропозиції, повні результати голосування, прийняті рішення тощо.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Оригінали протоколів сесії міської ради зберігаються в апараті ради протягом скликання, після чого передаються на зберігання до архіву. Копії протоколів зберігаються у апараті ради постійно.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38. Акти органів та посадових осіб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Рада в межах своїх повноважень приймає нормативні та інші акти у формі рішень.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До нормативних належать акти, які встановлюють, змінюють чи припиняють норми права, мають локальний характер, розраховані на широке коло осіб та застосовуються неодноразово Рішення ради нормативного характеру набирають чинності з дня їх офіційного оприлюднення, якщо радою не встановлено більш пізній строк введення цих рішень у дію.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Іншими актами ради, що приймаються у формі рішень є: - ненормативні акти, які передбачають конкретні приписи, звернені до окремого суб'єкта чи юридичної особи, застосовуються одноразово і після реалізації вичерпують свою дію; - доручення – рішення ради, що стосується органу чи посадової особи ради і містить зобов’язання або повноваження до вчинення певних дій; - звернення – рішення ради, звернене до не підпорядкованих раді суб’єктів із закликом до вчинення певних дій та ініціатив, в тому числі: до Президента України, Верховної Ради України, Кабінету Міністрів України, правоохоронних, судових та інших органів центральної влади України; - заяви – рішення ради, що містять в собі виявлення позиції ради з певних питань.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4. Рішення ради підписуються головуючим не пізніше, ніж через 5 днів після їх прийняття. Додатки до рішення підписуються секретарем міської ради, а у разі його відсутності – головуючим на засіданні.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5. Рішення міської ради у п’ятиденний строк з моменту його прийняття може бути зупинено міським головою і внесено на повторний розгляд міської ради з обґрунтуванням зауважень. Рада зобов’язана у двотижневий строк повторно розглянути рішення. Якщо рада відхилила зауваження міського голови і підтвердила попереднє рішення двома третинами депутатів від загального складу ради (</w:t>
      </w:r>
      <w:r w:rsidR="00EF781E">
        <w:rPr>
          <w:rFonts w:ascii="Times New Roman" w:hAnsi="Times New Roman" w:cs="Times New Roman"/>
          <w:color w:val="000000" w:themeColor="text1"/>
          <w:sz w:val="24"/>
          <w:szCs w:val="24"/>
          <w:lang w:val="uk-UA"/>
        </w:rPr>
        <w:t xml:space="preserve">18 </w:t>
      </w:r>
      <w:r w:rsidRPr="00EF781E">
        <w:rPr>
          <w:rFonts w:ascii="Times New Roman" w:hAnsi="Times New Roman" w:cs="Times New Roman"/>
          <w:color w:val="000000" w:themeColor="text1"/>
          <w:sz w:val="24"/>
          <w:szCs w:val="24"/>
          <w:lang w:val="uk-UA"/>
        </w:rPr>
        <w:t xml:space="preserve">депутатів), воно набирає чинності.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6. Рада може своїм рішенням скасувати рішення виконавчого комітету з питань, віднесених до власної компетенції виконавчих органів ради. При цьому необхідно обов'язково розглянути відповідне рішення виконкому на засіданні відповідної постійної комісії та підготувати висновки цієї комісії.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7. Рішення, які не мають загального значення або нормативного характеру та стосуються діяльності окремих підприємств, установ, організацій, фізичних осіб та громадян і не зупинені міським головою, набирають чинності з моменту їх прийняття. Рішення ради надсилаються відповідним виконавцям не пізніш як у п'ятиденний строк після їх прийняття.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8. Рішення нормативного характеру та матеріали, що готуються у відповідності до порядку підготовки та визначення ефективності регуляторних актів Дунаєвецької міської ради та виконавчого комітету підлягають оприлюдненню в газеті «Дунаєвецький вісник» не пізніше 20 днів з дня їх підписання.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9. Рішення ради та акти інших органів і посадових осіб місцевого самоврядування доводяться до відома населення через друковані засоби масової інформації, радіо, телебачення, офіційний сайт міської ради в Інтернеті, розсилаються апаратом ради відповідним державним органам, установам та організаціям, органам місцевого самоврядування, об'єднанням громадян, зацікавленим підприємствам, організаціям, установам та громадянам. Рішення ради, в якому міститься конфіденційна інформація про особу, не може бути оприлюднене без її попередньої згоди.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10. Громадяни мають право звернутись до міського голови з проханням видати їм копії необхідних рішень міської ради. Копії рішень, скріплені печаткою апарату ради для засвідчення копій рішень ради, видаються не пізніше 5 днів після звернення.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11. Тлумачення рішень міської ради, їх окремих положень здійснює міська рада, про що приймається відповідне рішення. Тлумачення не повинно суперечити самому рішенню, іншим рішенням ради і не повинно створювати нові правовідносини. Текст тлумачення чинного рішення приймається радою у вигляді рішення за процедурою, передбаченою цим Регламентом.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12. На виконання рішень міської ради з питань регулювання земельних відносин договори оренди землі із невід'ємними частинами до них та додаткові угоди до договорів оренди землі підписуються у такій послідовності: спочатку міський голова (після попереднього погодження начальника земельного відділу,  відділу  архітектури, містобудування та юридичним відділом), після чого підписується орендарем.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Стаття 39. Контроль за виконанням рішень міської ради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1. Контроль за виконанням рішень сесій міської ради здійснюється міським головою, секретарем міської ради, постійними комісіями, керівниками виконавчих органів ради, апаратом ради. На пленарних засіданнях ради заслуховуються інформації про виконання рішень та критичних зауважень і пропозицій, висловлених депутатами. </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2. Заходи щодо реалізації прийнятих міською радою довгострокових галузевих програм подаються посадовою особою, на яку покладено відповідальність за їх виконання, на затвердження секретарю міської ради не пізніше, ніж в 15-денний термін після прийняття рішення радою. </w:t>
      </w:r>
    </w:p>
    <w:p w:rsidR="009074C1"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3. Рішення міської ради знімаються з контролю після повного його виконання. Рішення міської ради з планових питань знімається з контролю після розгляду інформації про його виконання на засіданні постійної комісії та пленарному засіданні ради. В інших випадках за пропозицією комісії – резолюцією міського голови або секретаря ради. Якщо виконання рішення у визначений термін не може бути здійснено, виконавець за 10 днів до закінчення терміну подає на ім’я міського голови доповідну записку, погоджену з головою постійної комісії, з обґрунтуванням цих причин, пропонує новий термін, який необхідний для реалізації. Рішення міської ради можуть визнаватись такими, що втратили чинність у зв’язку зі змінами чинного законодавства або з інших об’єктивних причин невиконання рішення за поданням постійної комісії міської ради та відповідних виконавчих органів міської ради. </w:t>
      </w:r>
    </w:p>
    <w:p w:rsidR="00EF781E" w:rsidRPr="00EF781E" w:rsidRDefault="00EF781E" w:rsidP="005948DA">
      <w:pPr>
        <w:spacing w:after="0" w:line="240" w:lineRule="auto"/>
        <w:ind w:firstLine="709"/>
        <w:jc w:val="both"/>
        <w:rPr>
          <w:rFonts w:ascii="Times New Roman" w:hAnsi="Times New Roman" w:cs="Times New Roman"/>
          <w:color w:val="000000" w:themeColor="text1"/>
          <w:sz w:val="24"/>
          <w:szCs w:val="24"/>
          <w:lang w:val="uk-UA"/>
        </w:rPr>
      </w:pPr>
    </w:p>
    <w:p w:rsidR="00654C5D" w:rsidRPr="00EF781E" w:rsidRDefault="00654C5D" w:rsidP="005948DA">
      <w:pPr>
        <w:pStyle w:val="aa"/>
        <w:spacing w:before="0" w:beforeAutospacing="0" w:after="0" w:afterAutospacing="0"/>
        <w:ind w:firstLine="567"/>
        <w:jc w:val="center"/>
        <w:rPr>
          <w:b/>
          <w:lang w:val="uk-UA"/>
        </w:rPr>
      </w:pPr>
      <w:r w:rsidRPr="00EF781E">
        <w:rPr>
          <w:b/>
          <w:bCs/>
          <w:color w:val="000000"/>
          <w:lang w:val="uk-UA"/>
        </w:rPr>
        <w:t>РОЗДІЛ 4. ПРИКІНЦЕВІ ПОЛОЖЕННЯ</w:t>
      </w:r>
    </w:p>
    <w:p w:rsidR="00654C5D" w:rsidRPr="00EF781E" w:rsidRDefault="00654C5D" w:rsidP="005948DA">
      <w:pPr>
        <w:pStyle w:val="aa"/>
        <w:spacing w:before="0" w:beforeAutospacing="0" w:after="0" w:afterAutospacing="0"/>
        <w:ind w:firstLine="567"/>
        <w:jc w:val="both"/>
        <w:rPr>
          <w:color w:val="000000"/>
          <w:lang w:val="uk-UA"/>
        </w:rPr>
      </w:pPr>
    </w:p>
    <w:p w:rsidR="00654C5D" w:rsidRPr="00EF781E" w:rsidRDefault="00654C5D" w:rsidP="005948DA">
      <w:pPr>
        <w:pStyle w:val="aa"/>
        <w:spacing w:before="0" w:beforeAutospacing="0" w:after="0" w:afterAutospacing="0"/>
        <w:ind w:firstLine="567"/>
        <w:jc w:val="both"/>
        <w:rPr>
          <w:lang w:val="uk-UA"/>
        </w:rPr>
      </w:pPr>
      <w:r w:rsidRPr="00EF781E">
        <w:rPr>
          <w:color w:val="000000"/>
          <w:lang w:val="uk-UA"/>
        </w:rPr>
        <w:t>Стаття 40. Ведення засідань</w:t>
      </w:r>
      <w:r w:rsidR="00EF781E">
        <w:rPr>
          <w:color w:val="000000"/>
          <w:lang w:val="uk-UA"/>
        </w:rPr>
        <w:t xml:space="preserve"> </w:t>
      </w:r>
      <w:r w:rsidRPr="00EF781E">
        <w:rPr>
          <w:color w:val="000000"/>
          <w:lang w:val="uk-UA"/>
        </w:rPr>
        <w:t>постійних</w:t>
      </w:r>
      <w:r w:rsidR="00EF781E">
        <w:rPr>
          <w:color w:val="000000"/>
          <w:lang w:val="uk-UA"/>
        </w:rPr>
        <w:t xml:space="preserve"> </w:t>
      </w:r>
      <w:r w:rsidRPr="00EF781E">
        <w:rPr>
          <w:color w:val="000000"/>
          <w:lang w:val="uk-UA"/>
        </w:rPr>
        <w:t>комісій та пленарного</w:t>
      </w:r>
      <w:r w:rsidR="00EF781E">
        <w:rPr>
          <w:color w:val="000000"/>
          <w:lang w:val="uk-UA"/>
        </w:rPr>
        <w:t xml:space="preserve"> </w:t>
      </w:r>
      <w:r w:rsidRPr="00EF781E">
        <w:rPr>
          <w:color w:val="000000"/>
          <w:lang w:val="uk-UA"/>
        </w:rPr>
        <w:t>засідання ради в період</w:t>
      </w:r>
      <w:r w:rsidR="00EF781E">
        <w:rPr>
          <w:color w:val="000000"/>
          <w:lang w:val="uk-UA"/>
        </w:rPr>
        <w:t xml:space="preserve"> </w:t>
      </w:r>
      <w:r w:rsidRPr="00EF781E">
        <w:rPr>
          <w:color w:val="000000"/>
          <w:lang w:val="uk-UA"/>
        </w:rPr>
        <w:t>зі</w:t>
      </w:r>
      <w:r w:rsidR="00EF781E">
        <w:rPr>
          <w:color w:val="000000"/>
          <w:lang w:val="uk-UA"/>
        </w:rPr>
        <w:t xml:space="preserve"> </w:t>
      </w:r>
      <w:r w:rsidRPr="00EF781E">
        <w:rPr>
          <w:color w:val="000000"/>
          <w:lang w:val="uk-UA"/>
        </w:rPr>
        <w:t>спеціальним режимом.</w:t>
      </w:r>
    </w:p>
    <w:p w:rsidR="009074C1" w:rsidRPr="00EF781E" w:rsidRDefault="00654C5D" w:rsidP="005948DA">
      <w:pPr>
        <w:spacing w:after="0" w:line="240" w:lineRule="auto"/>
        <w:ind w:firstLine="709"/>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sz w:val="24"/>
          <w:szCs w:val="24"/>
          <w:lang w:val="uk-UA"/>
        </w:rPr>
        <w:t>На період</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дії</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спеціального режиму, який</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встановлюється на загальнодержавному</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або</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місцевому</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рівнях</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відповідно до норм діючого</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законодавства, проводити</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засідання  постійних</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комісій та пленарних</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засідань ради в онлайн режимі реального часу (відеоконференції), використовуючи для обговорення та голосування  електронні</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засоби</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зв’язку в мережі</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Інтернет в порядку норм передбачених</w:t>
      </w:r>
      <w:r w:rsidR="00EF781E">
        <w:rPr>
          <w:rFonts w:ascii="Times New Roman" w:hAnsi="Times New Roman" w:cs="Times New Roman"/>
          <w:color w:val="000000"/>
          <w:sz w:val="24"/>
          <w:szCs w:val="24"/>
          <w:lang w:val="uk-UA"/>
        </w:rPr>
        <w:t xml:space="preserve"> </w:t>
      </w:r>
      <w:r w:rsidRPr="00EF781E">
        <w:rPr>
          <w:rFonts w:ascii="Times New Roman" w:hAnsi="Times New Roman" w:cs="Times New Roman"/>
          <w:color w:val="000000"/>
          <w:sz w:val="24"/>
          <w:szCs w:val="24"/>
          <w:lang w:val="uk-UA"/>
        </w:rPr>
        <w:t>абз. 2 п. 3 ст. 35 Регламенту</w:t>
      </w:r>
      <w:r w:rsidR="00EF781E">
        <w:rPr>
          <w:rFonts w:ascii="Times New Roman" w:hAnsi="Times New Roman" w:cs="Times New Roman"/>
          <w:color w:val="000000"/>
          <w:sz w:val="24"/>
          <w:szCs w:val="24"/>
          <w:lang w:val="uk-UA"/>
        </w:rPr>
        <w:t>.</w:t>
      </w:r>
    </w:p>
    <w:p w:rsidR="009074C1" w:rsidRPr="00EF781E"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EF781E" w:rsidRDefault="00941F02" w:rsidP="005948DA">
      <w:pPr>
        <w:spacing w:after="0" w:line="240" w:lineRule="auto"/>
        <w:jc w:val="both"/>
        <w:rPr>
          <w:rFonts w:ascii="Times New Roman" w:hAnsi="Times New Roman" w:cs="Times New Roman"/>
          <w:color w:val="000000" w:themeColor="text1"/>
          <w:sz w:val="24"/>
          <w:szCs w:val="24"/>
          <w:lang w:val="uk-UA"/>
        </w:rPr>
      </w:pPr>
      <w:r w:rsidRPr="00EF781E">
        <w:rPr>
          <w:rFonts w:ascii="Times New Roman" w:hAnsi="Times New Roman" w:cs="Times New Roman"/>
          <w:color w:val="000000" w:themeColor="text1"/>
          <w:sz w:val="24"/>
          <w:szCs w:val="24"/>
          <w:lang w:val="uk-UA"/>
        </w:rPr>
        <w:t xml:space="preserve">Міський голова                                                      </w:t>
      </w:r>
      <w:r w:rsidR="00654C5D" w:rsidRPr="00EF781E">
        <w:rPr>
          <w:rFonts w:ascii="Times New Roman" w:hAnsi="Times New Roman" w:cs="Times New Roman"/>
          <w:color w:val="000000" w:themeColor="text1"/>
          <w:sz w:val="24"/>
          <w:szCs w:val="24"/>
          <w:lang w:val="uk-UA"/>
        </w:rPr>
        <w:t xml:space="preserve">                              Веліна ЗАЯЦЬ</w:t>
      </w:r>
    </w:p>
    <w:sectPr w:rsidR="009074C1" w:rsidRPr="00EF781E" w:rsidSect="002A421E">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427" w:rsidRDefault="00883427" w:rsidP="00EF781E">
      <w:pPr>
        <w:spacing w:after="0" w:line="240" w:lineRule="auto"/>
      </w:pPr>
      <w:r>
        <w:separator/>
      </w:r>
    </w:p>
  </w:endnote>
  <w:endnote w:type="continuationSeparator" w:id="0">
    <w:p w:rsidR="00883427" w:rsidRDefault="00883427" w:rsidP="00EF7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427" w:rsidRDefault="00883427" w:rsidP="00EF781E">
      <w:pPr>
        <w:spacing w:after="0" w:line="240" w:lineRule="auto"/>
      </w:pPr>
      <w:r>
        <w:separator/>
      </w:r>
    </w:p>
  </w:footnote>
  <w:footnote w:type="continuationSeparator" w:id="0">
    <w:p w:rsidR="00883427" w:rsidRDefault="00883427" w:rsidP="00EF7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4277762"/>
      <w:docPartObj>
        <w:docPartGallery w:val="Page Numbers (Top of Page)"/>
        <w:docPartUnique/>
      </w:docPartObj>
    </w:sdtPr>
    <w:sdtEndPr/>
    <w:sdtContent>
      <w:p w:rsidR="00EF781E" w:rsidRDefault="001731BD">
        <w:pPr>
          <w:pStyle w:val="ab"/>
          <w:jc w:val="center"/>
        </w:pPr>
        <w:r>
          <w:fldChar w:fldCharType="begin"/>
        </w:r>
        <w:r>
          <w:instrText xml:space="preserve"> PAGE   \* MERGEFORMAT </w:instrText>
        </w:r>
        <w:r>
          <w:fldChar w:fldCharType="separate"/>
        </w:r>
        <w:r w:rsidR="00883427">
          <w:rPr>
            <w:noProof/>
          </w:rPr>
          <w:t>1</w:t>
        </w:r>
        <w:r>
          <w:rPr>
            <w:noProof/>
          </w:rPr>
          <w:fldChar w:fldCharType="end"/>
        </w:r>
      </w:p>
    </w:sdtContent>
  </w:sdt>
  <w:p w:rsidR="00EF781E" w:rsidRDefault="00EF781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4C1"/>
    <w:rsid w:val="00000858"/>
    <w:rsid w:val="0000479A"/>
    <w:rsid w:val="00006F9A"/>
    <w:rsid w:val="00012163"/>
    <w:rsid w:val="00013956"/>
    <w:rsid w:val="000151FB"/>
    <w:rsid w:val="000159C1"/>
    <w:rsid w:val="000209BD"/>
    <w:rsid w:val="00020E16"/>
    <w:rsid w:val="00025BE3"/>
    <w:rsid w:val="000274FC"/>
    <w:rsid w:val="00027CEA"/>
    <w:rsid w:val="000334CA"/>
    <w:rsid w:val="000340A4"/>
    <w:rsid w:val="0003517F"/>
    <w:rsid w:val="00040AAF"/>
    <w:rsid w:val="000431F9"/>
    <w:rsid w:val="00052D38"/>
    <w:rsid w:val="0005339E"/>
    <w:rsid w:val="00053485"/>
    <w:rsid w:val="00053486"/>
    <w:rsid w:val="000563C6"/>
    <w:rsid w:val="0005646D"/>
    <w:rsid w:val="0007063C"/>
    <w:rsid w:val="00071D06"/>
    <w:rsid w:val="0009443F"/>
    <w:rsid w:val="000A08E1"/>
    <w:rsid w:val="000B6717"/>
    <w:rsid w:val="000B721D"/>
    <w:rsid w:val="000C0216"/>
    <w:rsid w:val="000C0689"/>
    <w:rsid w:val="000D300C"/>
    <w:rsid w:val="000D5B48"/>
    <w:rsid w:val="000F5C4A"/>
    <w:rsid w:val="000F6372"/>
    <w:rsid w:val="000F6720"/>
    <w:rsid w:val="001000D5"/>
    <w:rsid w:val="001000FB"/>
    <w:rsid w:val="00106762"/>
    <w:rsid w:val="00112E1C"/>
    <w:rsid w:val="001134C4"/>
    <w:rsid w:val="00113FC3"/>
    <w:rsid w:val="00114B86"/>
    <w:rsid w:val="0011541F"/>
    <w:rsid w:val="001158C7"/>
    <w:rsid w:val="0012011D"/>
    <w:rsid w:val="0012018D"/>
    <w:rsid w:val="00131897"/>
    <w:rsid w:val="0013237B"/>
    <w:rsid w:val="0013350B"/>
    <w:rsid w:val="00134BE4"/>
    <w:rsid w:val="00150553"/>
    <w:rsid w:val="00153B7E"/>
    <w:rsid w:val="00157F3C"/>
    <w:rsid w:val="00160CCF"/>
    <w:rsid w:val="001731BD"/>
    <w:rsid w:val="00173894"/>
    <w:rsid w:val="00176B71"/>
    <w:rsid w:val="00186340"/>
    <w:rsid w:val="00187455"/>
    <w:rsid w:val="00196FBA"/>
    <w:rsid w:val="001A3D78"/>
    <w:rsid w:val="001B0FF6"/>
    <w:rsid w:val="001B5315"/>
    <w:rsid w:val="001C4888"/>
    <w:rsid w:val="001C77D4"/>
    <w:rsid w:val="001D099B"/>
    <w:rsid w:val="001D11C2"/>
    <w:rsid w:val="001E5C5E"/>
    <w:rsid w:val="001F111E"/>
    <w:rsid w:val="001F24F9"/>
    <w:rsid w:val="0020236B"/>
    <w:rsid w:val="00221B59"/>
    <w:rsid w:val="002231B9"/>
    <w:rsid w:val="00224CEA"/>
    <w:rsid w:val="00227C4D"/>
    <w:rsid w:val="00230BC9"/>
    <w:rsid w:val="002328F2"/>
    <w:rsid w:val="0023365D"/>
    <w:rsid w:val="0023407F"/>
    <w:rsid w:val="00256B94"/>
    <w:rsid w:val="002627C0"/>
    <w:rsid w:val="00262B83"/>
    <w:rsid w:val="00266636"/>
    <w:rsid w:val="0027114A"/>
    <w:rsid w:val="002717A2"/>
    <w:rsid w:val="0027290C"/>
    <w:rsid w:val="00273BA2"/>
    <w:rsid w:val="00276B1E"/>
    <w:rsid w:val="00282265"/>
    <w:rsid w:val="00283F2C"/>
    <w:rsid w:val="00284BAD"/>
    <w:rsid w:val="002908A4"/>
    <w:rsid w:val="002941F1"/>
    <w:rsid w:val="0029596D"/>
    <w:rsid w:val="002A33F7"/>
    <w:rsid w:val="002A421E"/>
    <w:rsid w:val="002A53F5"/>
    <w:rsid w:val="002A783F"/>
    <w:rsid w:val="002B7794"/>
    <w:rsid w:val="002E437F"/>
    <w:rsid w:val="002E71DB"/>
    <w:rsid w:val="002E7456"/>
    <w:rsid w:val="002E79BA"/>
    <w:rsid w:val="002F6370"/>
    <w:rsid w:val="002F68E5"/>
    <w:rsid w:val="00300E6E"/>
    <w:rsid w:val="00302D14"/>
    <w:rsid w:val="00310AA9"/>
    <w:rsid w:val="003171F8"/>
    <w:rsid w:val="00336B76"/>
    <w:rsid w:val="00345D89"/>
    <w:rsid w:val="003460F5"/>
    <w:rsid w:val="00346AEF"/>
    <w:rsid w:val="00347296"/>
    <w:rsid w:val="00350265"/>
    <w:rsid w:val="003569BF"/>
    <w:rsid w:val="003571C6"/>
    <w:rsid w:val="003577CB"/>
    <w:rsid w:val="00362B2A"/>
    <w:rsid w:val="003646F5"/>
    <w:rsid w:val="00371991"/>
    <w:rsid w:val="003808B7"/>
    <w:rsid w:val="00382D63"/>
    <w:rsid w:val="0038435C"/>
    <w:rsid w:val="0039556E"/>
    <w:rsid w:val="00395709"/>
    <w:rsid w:val="003B3E83"/>
    <w:rsid w:val="003B71FA"/>
    <w:rsid w:val="003C0C46"/>
    <w:rsid w:val="003C1AEE"/>
    <w:rsid w:val="003C4EE5"/>
    <w:rsid w:val="003C6E10"/>
    <w:rsid w:val="003D1688"/>
    <w:rsid w:val="003F06BC"/>
    <w:rsid w:val="003F6AD1"/>
    <w:rsid w:val="00405DDC"/>
    <w:rsid w:val="00412C34"/>
    <w:rsid w:val="00413EC8"/>
    <w:rsid w:val="0041571E"/>
    <w:rsid w:val="00421E4B"/>
    <w:rsid w:val="00434039"/>
    <w:rsid w:val="00436E15"/>
    <w:rsid w:val="00436EC8"/>
    <w:rsid w:val="00437C8D"/>
    <w:rsid w:val="00441B94"/>
    <w:rsid w:val="00452196"/>
    <w:rsid w:val="00454A11"/>
    <w:rsid w:val="00454F79"/>
    <w:rsid w:val="00460AC0"/>
    <w:rsid w:val="00466156"/>
    <w:rsid w:val="0047092F"/>
    <w:rsid w:val="00471E00"/>
    <w:rsid w:val="00472646"/>
    <w:rsid w:val="00484494"/>
    <w:rsid w:val="00484D7E"/>
    <w:rsid w:val="0048546A"/>
    <w:rsid w:val="00491469"/>
    <w:rsid w:val="0049175F"/>
    <w:rsid w:val="004920E6"/>
    <w:rsid w:val="00493243"/>
    <w:rsid w:val="00493481"/>
    <w:rsid w:val="00494632"/>
    <w:rsid w:val="004A1441"/>
    <w:rsid w:val="004B32AB"/>
    <w:rsid w:val="004C157C"/>
    <w:rsid w:val="004C2C3A"/>
    <w:rsid w:val="004C2E5F"/>
    <w:rsid w:val="004C44A8"/>
    <w:rsid w:val="004C717F"/>
    <w:rsid w:val="004E1512"/>
    <w:rsid w:val="004E15F2"/>
    <w:rsid w:val="004F1659"/>
    <w:rsid w:val="004F2DD3"/>
    <w:rsid w:val="004F4F94"/>
    <w:rsid w:val="0050168A"/>
    <w:rsid w:val="00514791"/>
    <w:rsid w:val="00514A8F"/>
    <w:rsid w:val="0051711E"/>
    <w:rsid w:val="00531BE6"/>
    <w:rsid w:val="00541099"/>
    <w:rsid w:val="005454E3"/>
    <w:rsid w:val="005577EA"/>
    <w:rsid w:val="00567BB0"/>
    <w:rsid w:val="005768E2"/>
    <w:rsid w:val="00576B05"/>
    <w:rsid w:val="005903A9"/>
    <w:rsid w:val="005948DA"/>
    <w:rsid w:val="00597C35"/>
    <w:rsid w:val="005A0EF4"/>
    <w:rsid w:val="005B5112"/>
    <w:rsid w:val="005C0A08"/>
    <w:rsid w:val="005C2732"/>
    <w:rsid w:val="005C3C37"/>
    <w:rsid w:val="005C4BF8"/>
    <w:rsid w:val="005C6E31"/>
    <w:rsid w:val="005D07E6"/>
    <w:rsid w:val="005D164E"/>
    <w:rsid w:val="005D1B95"/>
    <w:rsid w:val="005D48CC"/>
    <w:rsid w:val="005E02B7"/>
    <w:rsid w:val="005E2E56"/>
    <w:rsid w:val="005F26A2"/>
    <w:rsid w:val="006012A4"/>
    <w:rsid w:val="00601DF7"/>
    <w:rsid w:val="00603F68"/>
    <w:rsid w:val="00614C4B"/>
    <w:rsid w:val="00615A7D"/>
    <w:rsid w:val="00615DCB"/>
    <w:rsid w:val="00625977"/>
    <w:rsid w:val="0063116F"/>
    <w:rsid w:val="00642CCE"/>
    <w:rsid w:val="0064327F"/>
    <w:rsid w:val="00645772"/>
    <w:rsid w:val="0065063B"/>
    <w:rsid w:val="006547BC"/>
    <w:rsid w:val="00654C5D"/>
    <w:rsid w:val="0066339A"/>
    <w:rsid w:val="00663E93"/>
    <w:rsid w:val="00673B99"/>
    <w:rsid w:val="00682087"/>
    <w:rsid w:val="00685D30"/>
    <w:rsid w:val="00686525"/>
    <w:rsid w:val="00687748"/>
    <w:rsid w:val="00691F8B"/>
    <w:rsid w:val="00692D25"/>
    <w:rsid w:val="0069340E"/>
    <w:rsid w:val="00696278"/>
    <w:rsid w:val="006A31C1"/>
    <w:rsid w:val="006A5938"/>
    <w:rsid w:val="006B090B"/>
    <w:rsid w:val="006C1FCD"/>
    <w:rsid w:val="006C49E5"/>
    <w:rsid w:val="006D0514"/>
    <w:rsid w:val="006D3647"/>
    <w:rsid w:val="006F6242"/>
    <w:rsid w:val="007103AC"/>
    <w:rsid w:val="00711A19"/>
    <w:rsid w:val="007147C7"/>
    <w:rsid w:val="007174A6"/>
    <w:rsid w:val="00720976"/>
    <w:rsid w:val="00722B24"/>
    <w:rsid w:val="00725F6A"/>
    <w:rsid w:val="00726C9B"/>
    <w:rsid w:val="00730F7C"/>
    <w:rsid w:val="00731922"/>
    <w:rsid w:val="00735076"/>
    <w:rsid w:val="00742564"/>
    <w:rsid w:val="007434E3"/>
    <w:rsid w:val="0075002F"/>
    <w:rsid w:val="007614A8"/>
    <w:rsid w:val="00767DBC"/>
    <w:rsid w:val="00771953"/>
    <w:rsid w:val="007728D2"/>
    <w:rsid w:val="007802F8"/>
    <w:rsid w:val="00781BA2"/>
    <w:rsid w:val="00781BF5"/>
    <w:rsid w:val="00787A9E"/>
    <w:rsid w:val="00790803"/>
    <w:rsid w:val="007A2043"/>
    <w:rsid w:val="007A23AD"/>
    <w:rsid w:val="007D14E0"/>
    <w:rsid w:val="007D18F4"/>
    <w:rsid w:val="007E1098"/>
    <w:rsid w:val="007E1168"/>
    <w:rsid w:val="007E4DF3"/>
    <w:rsid w:val="007F168A"/>
    <w:rsid w:val="007F2243"/>
    <w:rsid w:val="007F234F"/>
    <w:rsid w:val="007F7A5C"/>
    <w:rsid w:val="00801565"/>
    <w:rsid w:val="0080726C"/>
    <w:rsid w:val="00816D08"/>
    <w:rsid w:val="00821E87"/>
    <w:rsid w:val="00825059"/>
    <w:rsid w:val="00826807"/>
    <w:rsid w:val="00826B6F"/>
    <w:rsid w:val="00832244"/>
    <w:rsid w:val="00834BDC"/>
    <w:rsid w:val="008404B3"/>
    <w:rsid w:val="00841B6E"/>
    <w:rsid w:val="00851E2C"/>
    <w:rsid w:val="00853B9A"/>
    <w:rsid w:val="00854E76"/>
    <w:rsid w:val="008553BA"/>
    <w:rsid w:val="008570BE"/>
    <w:rsid w:val="008572F3"/>
    <w:rsid w:val="00860E15"/>
    <w:rsid w:val="00862C38"/>
    <w:rsid w:val="00874CB6"/>
    <w:rsid w:val="00883427"/>
    <w:rsid w:val="008836DA"/>
    <w:rsid w:val="00883959"/>
    <w:rsid w:val="00885B8A"/>
    <w:rsid w:val="0089012E"/>
    <w:rsid w:val="00890A52"/>
    <w:rsid w:val="00890B82"/>
    <w:rsid w:val="008A33DB"/>
    <w:rsid w:val="008B176E"/>
    <w:rsid w:val="008B1879"/>
    <w:rsid w:val="008B1D02"/>
    <w:rsid w:val="008B2CCB"/>
    <w:rsid w:val="008C272B"/>
    <w:rsid w:val="008C2910"/>
    <w:rsid w:val="008C7D3E"/>
    <w:rsid w:val="008D22D4"/>
    <w:rsid w:val="008D2B73"/>
    <w:rsid w:val="008D4912"/>
    <w:rsid w:val="008D60FE"/>
    <w:rsid w:val="008E2C21"/>
    <w:rsid w:val="008E4E56"/>
    <w:rsid w:val="008E6108"/>
    <w:rsid w:val="008F1532"/>
    <w:rsid w:val="008F67B3"/>
    <w:rsid w:val="0090406B"/>
    <w:rsid w:val="00905692"/>
    <w:rsid w:val="009074C1"/>
    <w:rsid w:val="00914519"/>
    <w:rsid w:val="00921A4F"/>
    <w:rsid w:val="00933286"/>
    <w:rsid w:val="00933E90"/>
    <w:rsid w:val="00940117"/>
    <w:rsid w:val="00941F02"/>
    <w:rsid w:val="00943180"/>
    <w:rsid w:val="0094697F"/>
    <w:rsid w:val="00957414"/>
    <w:rsid w:val="00963335"/>
    <w:rsid w:val="0096406C"/>
    <w:rsid w:val="009711E2"/>
    <w:rsid w:val="009733FD"/>
    <w:rsid w:val="009868D0"/>
    <w:rsid w:val="009934C2"/>
    <w:rsid w:val="00993A51"/>
    <w:rsid w:val="009971A4"/>
    <w:rsid w:val="009C0A09"/>
    <w:rsid w:val="009D2B06"/>
    <w:rsid w:val="009D32FB"/>
    <w:rsid w:val="009F6526"/>
    <w:rsid w:val="00A01E82"/>
    <w:rsid w:val="00A01FEA"/>
    <w:rsid w:val="00A050AA"/>
    <w:rsid w:val="00A05E0B"/>
    <w:rsid w:val="00A10D37"/>
    <w:rsid w:val="00A201C9"/>
    <w:rsid w:val="00A21EDF"/>
    <w:rsid w:val="00A275FD"/>
    <w:rsid w:val="00A32F50"/>
    <w:rsid w:val="00A34865"/>
    <w:rsid w:val="00A37398"/>
    <w:rsid w:val="00A46EDA"/>
    <w:rsid w:val="00A518FA"/>
    <w:rsid w:val="00A536BE"/>
    <w:rsid w:val="00A54CD7"/>
    <w:rsid w:val="00A55248"/>
    <w:rsid w:val="00A6056A"/>
    <w:rsid w:val="00A61108"/>
    <w:rsid w:val="00A67387"/>
    <w:rsid w:val="00A76DCB"/>
    <w:rsid w:val="00A82432"/>
    <w:rsid w:val="00A84B84"/>
    <w:rsid w:val="00A853F4"/>
    <w:rsid w:val="00A9691E"/>
    <w:rsid w:val="00AA39A7"/>
    <w:rsid w:val="00AB59D3"/>
    <w:rsid w:val="00AB7AE6"/>
    <w:rsid w:val="00AC7522"/>
    <w:rsid w:val="00AD0AD0"/>
    <w:rsid w:val="00AD24CB"/>
    <w:rsid w:val="00AD2A8C"/>
    <w:rsid w:val="00AD3A59"/>
    <w:rsid w:val="00AF581F"/>
    <w:rsid w:val="00B001C6"/>
    <w:rsid w:val="00B02DF9"/>
    <w:rsid w:val="00B2139F"/>
    <w:rsid w:val="00B27879"/>
    <w:rsid w:val="00B32FDA"/>
    <w:rsid w:val="00B3348F"/>
    <w:rsid w:val="00B4158E"/>
    <w:rsid w:val="00B57CB2"/>
    <w:rsid w:val="00B6236B"/>
    <w:rsid w:val="00B62D3F"/>
    <w:rsid w:val="00B6686F"/>
    <w:rsid w:val="00B67682"/>
    <w:rsid w:val="00B71782"/>
    <w:rsid w:val="00B81DF1"/>
    <w:rsid w:val="00B84CC0"/>
    <w:rsid w:val="00B92332"/>
    <w:rsid w:val="00B9253B"/>
    <w:rsid w:val="00B9379A"/>
    <w:rsid w:val="00B93A7F"/>
    <w:rsid w:val="00BA36B0"/>
    <w:rsid w:val="00BB2486"/>
    <w:rsid w:val="00BB347F"/>
    <w:rsid w:val="00BB45A7"/>
    <w:rsid w:val="00BB5E8C"/>
    <w:rsid w:val="00BC2F4D"/>
    <w:rsid w:val="00BD21CD"/>
    <w:rsid w:val="00BD5B52"/>
    <w:rsid w:val="00BE3F79"/>
    <w:rsid w:val="00BE62D9"/>
    <w:rsid w:val="00BE6C02"/>
    <w:rsid w:val="00BF2CA2"/>
    <w:rsid w:val="00BF3F59"/>
    <w:rsid w:val="00BF6964"/>
    <w:rsid w:val="00C02A5D"/>
    <w:rsid w:val="00C04DBA"/>
    <w:rsid w:val="00C11FB5"/>
    <w:rsid w:val="00C14B0A"/>
    <w:rsid w:val="00C15EAC"/>
    <w:rsid w:val="00C165AB"/>
    <w:rsid w:val="00C1710C"/>
    <w:rsid w:val="00C17D61"/>
    <w:rsid w:val="00C20751"/>
    <w:rsid w:val="00C21145"/>
    <w:rsid w:val="00C21BDC"/>
    <w:rsid w:val="00C23749"/>
    <w:rsid w:val="00C26463"/>
    <w:rsid w:val="00C35EC8"/>
    <w:rsid w:val="00C61D3F"/>
    <w:rsid w:val="00C647D5"/>
    <w:rsid w:val="00C70BA1"/>
    <w:rsid w:val="00C77B78"/>
    <w:rsid w:val="00C84A53"/>
    <w:rsid w:val="00C932BD"/>
    <w:rsid w:val="00CA7AE5"/>
    <w:rsid w:val="00CB615B"/>
    <w:rsid w:val="00CE01CE"/>
    <w:rsid w:val="00CE0861"/>
    <w:rsid w:val="00CE1780"/>
    <w:rsid w:val="00CE7D65"/>
    <w:rsid w:val="00CF32B7"/>
    <w:rsid w:val="00CF5432"/>
    <w:rsid w:val="00D02051"/>
    <w:rsid w:val="00D1642E"/>
    <w:rsid w:val="00D234F0"/>
    <w:rsid w:val="00D31D49"/>
    <w:rsid w:val="00D323C9"/>
    <w:rsid w:val="00D34944"/>
    <w:rsid w:val="00D35F35"/>
    <w:rsid w:val="00D3737E"/>
    <w:rsid w:val="00D42CAB"/>
    <w:rsid w:val="00D47728"/>
    <w:rsid w:val="00D71C25"/>
    <w:rsid w:val="00D72DEA"/>
    <w:rsid w:val="00D74B82"/>
    <w:rsid w:val="00D7628E"/>
    <w:rsid w:val="00D80248"/>
    <w:rsid w:val="00D8262B"/>
    <w:rsid w:val="00D83DCB"/>
    <w:rsid w:val="00D857A2"/>
    <w:rsid w:val="00D97613"/>
    <w:rsid w:val="00D9798B"/>
    <w:rsid w:val="00DB1D04"/>
    <w:rsid w:val="00DB46B2"/>
    <w:rsid w:val="00DC38B1"/>
    <w:rsid w:val="00DC6179"/>
    <w:rsid w:val="00DD5293"/>
    <w:rsid w:val="00DE3114"/>
    <w:rsid w:val="00E011D8"/>
    <w:rsid w:val="00E0449F"/>
    <w:rsid w:val="00E21AF2"/>
    <w:rsid w:val="00E2552A"/>
    <w:rsid w:val="00E26114"/>
    <w:rsid w:val="00E330BD"/>
    <w:rsid w:val="00E411D3"/>
    <w:rsid w:val="00E438F4"/>
    <w:rsid w:val="00E4724A"/>
    <w:rsid w:val="00E47EF3"/>
    <w:rsid w:val="00E53B3D"/>
    <w:rsid w:val="00E56FDC"/>
    <w:rsid w:val="00E60673"/>
    <w:rsid w:val="00E656CC"/>
    <w:rsid w:val="00E675DB"/>
    <w:rsid w:val="00E72AAE"/>
    <w:rsid w:val="00E72BC4"/>
    <w:rsid w:val="00EA0276"/>
    <w:rsid w:val="00EA7A27"/>
    <w:rsid w:val="00EC0819"/>
    <w:rsid w:val="00EC3351"/>
    <w:rsid w:val="00ED025C"/>
    <w:rsid w:val="00ED355B"/>
    <w:rsid w:val="00EF0355"/>
    <w:rsid w:val="00EF781E"/>
    <w:rsid w:val="00F009BF"/>
    <w:rsid w:val="00F05947"/>
    <w:rsid w:val="00F05A8C"/>
    <w:rsid w:val="00F05AB4"/>
    <w:rsid w:val="00F07FAE"/>
    <w:rsid w:val="00F12209"/>
    <w:rsid w:val="00F130F4"/>
    <w:rsid w:val="00F175B4"/>
    <w:rsid w:val="00F23020"/>
    <w:rsid w:val="00F321B0"/>
    <w:rsid w:val="00F421FC"/>
    <w:rsid w:val="00F51B19"/>
    <w:rsid w:val="00F51E5F"/>
    <w:rsid w:val="00F52983"/>
    <w:rsid w:val="00F5781E"/>
    <w:rsid w:val="00F61C49"/>
    <w:rsid w:val="00F633EC"/>
    <w:rsid w:val="00F678D3"/>
    <w:rsid w:val="00F764F1"/>
    <w:rsid w:val="00F7726D"/>
    <w:rsid w:val="00F802DB"/>
    <w:rsid w:val="00F81BAF"/>
    <w:rsid w:val="00F82AE2"/>
    <w:rsid w:val="00F84F2C"/>
    <w:rsid w:val="00F874FE"/>
    <w:rsid w:val="00F876AC"/>
    <w:rsid w:val="00F91B6F"/>
    <w:rsid w:val="00F95740"/>
    <w:rsid w:val="00FA1B80"/>
    <w:rsid w:val="00FA523E"/>
    <w:rsid w:val="00FA53F4"/>
    <w:rsid w:val="00FB48A2"/>
    <w:rsid w:val="00FB73BC"/>
    <w:rsid w:val="00FD10CC"/>
    <w:rsid w:val="00FD4F00"/>
    <w:rsid w:val="00FE14A7"/>
    <w:rsid w:val="00FE3C8E"/>
    <w:rsid w:val="00FF450D"/>
    <w:rsid w:val="00FF4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73F6D"/>
  <w15:docId w15:val="{45A22F0B-26FD-45E1-8724-B1C3C850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4C1"/>
    <w:rPr>
      <w:rFonts w:ascii="Calibri" w:eastAsia="Times New Roman" w:hAnsi="Calibri" w:cs="Calibri"/>
      <w:lang w:eastAsia="ru-RU"/>
    </w:rPr>
  </w:style>
  <w:style w:type="paragraph" w:styleId="1">
    <w:name w:val="heading 1"/>
    <w:basedOn w:val="a"/>
    <w:next w:val="a"/>
    <w:link w:val="10"/>
    <w:uiPriority w:val="9"/>
    <w:qFormat/>
    <w:rsid w:val="009074C1"/>
    <w:pPr>
      <w:keepNext/>
      <w:spacing w:before="240" w:after="60" w:line="240" w:lineRule="auto"/>
      <w:outlineLvl w:val="0"/>
    </w:pPr>
    <w:rPr>
      <w:rFonts w:ascii="Cambria" w:hAnsi="Cambria" w:cs="Times New Roman"/>
      <w:b/>
      <w:bCs/>
      <w:kern w:val="32"/>
      <w:sz w:val="32"/>
      <w:szCs w:val="32"/>
    </w:rPr>
  </w:style>
  <w:style w:type="paragraph" w:styleId="6">
    <w:name w:val="heading 6"/>
    <w:basedOn w:val="a"/>
    <w:next w:val="a"/>
    <w:link w:val="60"/>
    <w:uiPriority w:val="9"/>
    <w:semiHidden/>
    <w:unhideWhenUsed/>
    <w:qFormat/>
    <w:rsid w:val="009074C1"/>
    <w:pPr>
      <w:spacing w:before="240" w:after="60" w:line="240" w:lineRule="auto"/>
      <w:outlineLvl w:val="5"/>
    </w:pPr>
    <w:rPr>
      <w:rFont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4C1"/>
    <w:rPr>
      <w:rFonts w:ascii="Cambria" w:eastAsia="Times New Roman" w:hAnsi="Cambria" w:cs="Times New Roman"/>
      <w:b/>
      <w:bCs/>
      <w:kern w:val="32"/>
      <w:sz w:val="32"/>
      <w:szCs w:val="32"/>
      <w:lang w:eastAsia="ru-RU"/>
    </w:rPr>
  </w:style>
  <w:style w:type="character" w:customStyle="1" w:styleId="60">
    <w:name w:val="Заголовок 6 Знак"/>
    <w:basedOn w:val="a0"/>
    <w:link w:val="6"/>
    <w:uiPriority w:val="9"/>
    <w:semiHidden/>
    <w:rsid w:val="009074C1"/>
    <w:rPr>
      <w:rFonts w:ascii="Calibri" w:eastAsia="Times New Roman" w:hAnsi="Calibri" w:cs="Times New Roman"/>
      <w:b/>
      <w:bCs/>
      <w:lang w:eastAsia="ru-RU"/>
    </w:rPr>
  </w:style>
  <w:style w:type="paragraph" w:styleId="a3">
    <w:name w:val="Balloon Text"/>
    <w:basedOn w:val="a"/>
    <w:link w:val="a4"/>
    <w:uiPriority w:val="99"/>
    <w:semiHidden/>
    <w:unhideWhenUsed/>
    <w:rsid w:val="007719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1953"/>
    <w:rPr>
      <w:rFonts w:ascii="Tahoma" w:eastAsia="Times New Roman" w:hAnsi="Tahoma" w:cs="Tahoma"/>
      <w:sz w:val="16"/>
      <w:szCs w:val="16"/>
      <w:lang w:eastAsia="ru-RU"/>
    </w:rPr>
  </w:style>
  <w:style w:type="paragraph" w:styleId="a5">
    <w:name w:val="Body Text"/>
    <w:basedOn w:val="a"/>
    <w:link w:val="a6"/>
    <w:unhideWhenUsed/>
    <w:rsid w:val="00A201C9"/>
    <w:pPr>
      <w:spacing w:after="120"/>
    </w:pPr>
    <w:rPr>
      <w:rFonts w:asciiTheme="minorHAnsi" w:eastAsiaTheme="minorHAnsi" w:hAnsiTheme="minorHAnsi" w:cstheme="minorBidi"/>
      <w:lang w:eastAsia="en-US"/>
    </w:rPr>
  </w:style>
  <w:style w:type="character" w:customStyle="1" w:styleId="a6">
    <w:name w:val="Основной текст Знак"/>
    <w:basedOn w:val="a0"/>
    <w:link w:val="a5"/>
    <w:rsid w:val="00A201C9"/>
  </w:style>
  <w:style w:type="paragraph" w:styleId="a7">
    <w:name w:val="Body Text Indent"/>
    <w:basedOn w:val="a"/>
    <w:link w:val="a8"/>
    <w:rsid w:val="00A201C9"/>
    <w:pPr>
      <w:spacing w:after="120" w:line="240" w:lineRule="auto"/>
      <w:ind w:left="283"/>
    </w:pPr>
    <w:rPr>
      <w:rFonts w:ascii="Times New Roman" w:hAnsi="Times New Roman" w:cs="Arial"/>
      <w:sz w:val="24"/>
      <w:szCs w:val="28"/>
    </w:rPr>
  </w:style>
  <w:style w:type="character" w:customStyle="1" w:styleId="a8">
    <w:name w:val="Основной текст с отступом Знак"/>
    <w:basedOn w:val="a0"/>
    <w:link w:val="a7"/>
    <w:rsid w:val="00A201C9"/>
    <w:rPr>
      <w:rFonts w:ascii="Times New Roman" w:eastAsia="Times New Roman" w:hAnsi="Times New Roman" w:cs="Arial"/>
      <w:sz w:val="24"/>
      <w:szCs w:val="28"/>
      <w:lang w:eastAsia="ru-RU"/>
    </w:rPr>
  </w:style>
  <w:style w:type="paragraph" w:styleId="a9">
    <w:name w:val="Block Text"/>
    <w:basedOn w:val="a"/>
    <w:rsid w:val="00A201C9"/>
    <w:pPr>
      <w:spacing w:after="0" w:line="240" w:lineRule="auto"/>
      <w:ind w:left="360" w:right="-2" w:hanging="360"/>
      <w:jc w:val="both"/>
    </w:pPr>
    <w:rPr>
      <w:rFonts w:ascii="Times New Roman" w:hAnsi="Times New Roman" w:cs="Times New Roman"/>
      <w:color w:val="000000"/>
      <w:sz w:val="24"/>
      <w:szCs w:val="24"/>
      <w:lang w:val="uk-UA"/>
    </w:rPr>
  </w:style>
  <w:style w:type="paragraph" w:styleId="aa">
    <w:name w:val="Normal (Web)"/>
    <w:basedOn w:val="a"/>
    <w:uiPriority w:val="99"/>
    <w:unhideWhenUsed/>
    <w:rsid w:val="00654C5D"/>
    <w:pPr>
      <w:spacing w:before="100" w:beforeAutospacing="1" w:after="100" w:afterAutospacing="1" w:line="240" w:lineRule="auto"/>
    </w:pPr>
    <w:rPr>
      <w:rFonts w:ascii="Times New Roman" w:hAnsi="Times New Roman" w:cs="Times New Roman"/>
      <w:sz w:val="24"/>
      <w:szCs w:val="24"/>
    </w:rPr>
  </w:style>
  <w:style w:type="paragraph" w:styleId="ab">
    <w:name w:val="header"/>
    <w:basedOn w:val="a"/>
    <w:link w:val="ac"/>
    <w:uiPriority w:val="99"/>
    <w:unhideWhenUsed/>
    <w:rsid w:val="00EF781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F781E"/>
    <w:rPr>
      <w:rFonts w:ascii="Calibri" w:eastAsia="Times New Roman" w:hAnsi="Calibri" w:cs="Calibri"/>
      <w:lang w:eastAsia="ru-RU"/>
    </w:rPr>
  </w:style>
  <w:style w:type="paragraph" w:styleId="ad">
    <w:name w:val="footer"/>
    <w:basedOn w:val="a"/>
    <w:link w:val="ae"/>
    <w:uiPriority w:val="99"/>
    <w:semiHidden/>
    <w:unhideWhenUsed/>
    <w:rsid w:val="00EF781E"/>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EF781E"/>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19D52-356C-463D-9F69-F47ABE19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13428</Words>
  <Characters>76542</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cp:revision>
  <cp:lastPrinted>2020-12-05T16:12:00Z</cp:lastPrinted>
  <dcterms:created xsi:type="dcterms:W3CDTF">2020-12-06T15:53:00Z</dcterms:created>
  <dcterms:modified xsi:type="dcterms:W3CDTF">2020-12-07T14:27:00Z</dcterms:modified>
</cp:coreProperties>
</file>